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25B" w:rsidRPr="0053425B" w:rsidRDefault="0053425B" w:rsidP="0053425B">
      <w:pPr>
        <w:widowControl w:val="0"/>
        <w:spacing w:after="0" w:line="240" w:lineRule="auto"/>
        <w:rPr>
          <w:sz w:val="32"/>
          <w:szCs w:val="32"/>
        </w:rPr>
      </w:pPr>
    </w:p>
    <w:p w:rsidR="0053425B" w:rsidRPr="0053425B" w:rsidRDefault="0053425B" w:rsidP="0053425B">
      <w:pPr>
        <w:widowControl w:val="0"/>
        <w:spacing w:after="0" w:line="240" w:lineRule="auto"/>
        <w:jc w:val="center"/>
        <w:rPr>
          <w:rFonts w:ascii="Times New Roman" w:hAnsi="Times New Roman"/>
          <w:b/>
          <w:sz w:val="32"/>
          <w:szCs w:val="32"/>
        </w:rPr>
      </w:pPr>
    </w:p>
    <w:p w:rsidR="0053425B" w:rsidRPr="0053425B" w:rsidRDefault="003A2353" w:rsidP="0053425B">
      <w:pPr>
        <w:widowControl w:val="0"/>
        <w:spacing w:after="0" w:line="240" w:lineRule="auto"/>
        <w:jc w:val="center"/>
        <w:rPr>
          <w:rFonts w:ascii="Times New Roman" w:hAnsi="Times New Roman"/>
          <w:b/>
          <w:sz w:val="32"/>
          <w:szCs w:val="32"/>
        </w:rPr>
      </w:pPr>
      <w:r>
        <w:rPr>
          <w:rFonts w:ascii="Times New Roman" w:hAnsi="Times New Roman"/>
          <w:b/>
          <w:sz w:val="32"/>
          <w:szCs w:val="32"/>
        </w:rPr>
        <w:t>ГОРЕЦКИЙ</w:t>
      </w:r>
      <w:r w:rsidR="0053425B" w:rsidRPr="0053425B">
        <w:rPr>
          <w:rFonts w:ascii="Times New Roman" w:hAnsi="Times New Roman"/>
          <w:b/>
          <w:sz w:val="32"/>
          <w:szCs w:val="32"/>
        </w:rPr>
        <w:t xml:space="preserve"> </w:t>
      </w:r>
      <w:r>
        <w:rPr>
          <w:rFonts w:ascii="Times New Roman" w:hAnsi="Times New Roman"/>
          <w:b/>
          <w:sz w:val="32"/>
          <w:szCs w:val="32"/>
        </w:rPr>
        <w:t>РАЙИСП</w:t>
      </w:r>
      <w:r w:rsidR="0053425B" w:rsidRPr="0053425B">
        <w:rPr>
          <w:rFonts w:ascii="Times New Roman" w:hAnsi="Times New Roman"/>
          <w:b/>
          <w:sz w:val="32"/>
          <w:szCs w:val="32"/>
        </w:rPr>
        <w:t>ОЛКОМ</w:t>
      </w:r>
    </w:p>
    <w:p w:rsidR="0053425B" w:rsidRPr="0053425B" w:rsidRDefault="003A2353" w:rsidP="0053425B">
      <w:pPr>
        <w:widowControl w:val="0"/>
        <w:spacing w:after="0" w:line="240" w:lineRule="auto"/>
        <w:jc w:val="center"/>
        <w:rPr>
          <w:rFonts w:ascii="Times New Roman" w:hAnsi="Times New Roman"/>
          <w:b/>
          <w:sz w:val="32"/>
          <w:szCs w:val="32"/>
        </w:rPr>
      </w:pPr>
      <w:r>
        <w:rPr>
          <w:rFonts w:ascii="Times New Roman" w:hAnsi="Times New Roman"/>
          <w:b/>
          <w:sz w:val="32"/>
          <w:szCs w:val="32"/>
        </w:rPr>
        <w:t xml:space="preserve">ОТДЕЛ </w:t>
      </w:r>
      <w:r w:rsidR="0053425B" w:rsidRPr="0053425B">
        <w:rPr>
          <w:rFonts w:ascii="Times New Roman" w:hAnsi="Times New Roman"/>
          <w:b/>
          <w:sz w:val="32"/>
          <w:szCs w:val="32"/>
        </w:rPr>
        <w:t>ИДЕОЛОГИЧЕСКОЙ РАБОТЫ,</w:t>
      </w:r>
    </w:p>
    <w:p w:rsidR="0053425B" w:rsidRPr="0053425B" w:rsidRDefault="0053425B" w:rsidP="0053425B">
      <w:pPr>
        <w:widowControl w:val="0"/>
        <w:spacing w:after="0" w:line="240" w:lineRule="auto"/>
        <w:ind w:firstLine="708"/>
        <w:jc w:val="center"/>
        <w:rPr>
          <w:rFonts w:ascii="Times New Roman" w:hAnsi="Times New Roman"/>
          <w:b/>
          <w:sz w:val="32"/>
          <w:szCs w:val="32"/>
        </w:rPr>
      </w:pPr>
      <w:r w:rsidRPr="0053425B">
        <w:rPr>
          <w:rFonts w:ascii="Times New Roman" w:hAnsi="Times New Roman"/>
          <w:b/>
          <w:sz w:val="32"/>
          <w:szCs w:val="32"/>
        </w:rPr>
        <w:t>КУЛЬТУРЫ И ПО ДЕЛАМ МОЛОДЕЖИ</w:t>
      </w:r>
    </w:p>
    <w:p w:rsidR="0053425B" w:rsidRPr="0053425B" w:rsidRDefault="0053425B" w:rsidP="0053425B">
      <w:pPr>
        <w:widowControl w:val="0"/>
        <w:spacing w:after="0" w:line="240" w:lineRule="auto"/>
        <w:jc w:val="center"/>
        <w:rPr>
          <w:rFonts w:ascii="Times New Roman" w:hAnsi="Times New Roman"/>
          <w:b/>
          <w:sz w:val="32"/>
          <w:szCs w:val="32"/>
        </w:rPr>
      </w:pPr>
    </w:p>
    <w:p w:rsidR="0053425B" w:rsidRPr="0053425B" w:rsidRDefault="0053425B" w:rsidP="0053425B">
      <w:pPr>
        <w:widowControl w:val="0"/>
        <w:spacing w:after="0" w:line="240" w:lineRule="auto"/>
        <w:jc w:val="center"/>
        <w:rPr>
          <w:rFonts w:ascii="Times New Roman" w:hAnsi="Times New Roman"/>
          <w:b/>
          <w:sz w:val="32"/>
          <w:szCs w:val="32"/>
        </w:rPr>
      </w:pPr>
    </w:p>
    <w:p w:rsidR="0053425B" w:rsidRPr="0053425B" w:rsidRDefault="0053425B" w:rsidP="0053425B">
      <w:pPr>
        <w:widowControl w:val="0"/>
        <w:spacing w:after="0" w:line="240" w:lineRule="auto"/>
        <w:jc w:val="center"/>
        <w:rPr>
          <w:rFonts w:ascii="Times New Roman" w:hAnsi="Times New Roman"/>
          <w:b/>
          <w:sz w:val="32"/>
          <w:szCs w:val="32"/>
        </w:rPr>
      </w:pPr>
    </w:p>
    <w:p w:rsidR="0053425B" w:rsidRPr="0053425B" w:rsidRDefault="0053425B" w:rsidP="0053425B">
      <w:pPr>
        <w:widowControl w:val="0"/>
        <w:spacing w:after="0" w:line="240" w:lineRule="auto"/>
        <w:jc w:val="center"/>
        <w:rPr>
          <w:rFonts w:ascii="Times New Roman" w:hAnsi="Times New Roman"/>
          <w:b/>
          <w:sz w:val="32"/>
          <w:szCs w:val="32"/>
        </w:rPr>
      </w:pPr>
    </w:p>
    <w:p w:rsidR="0053425B" w:rsidRPr="0053425B" w:rsidRDefault="0053425B" w:rsidP="0053425B">
      <w:pPr>
        <w:pStyle w:val="3"/>
        <w:keepNext w:val="0"/>
        <w:widowControl w:val="0"/>
        <w:spacing w:before="0" w:after="0"/>
        <w:jc w:val="center"/>
        <w:rPr>
          <w:rFonts w:ascii="Times New Roman" w:hAnsi="Times New Roman" w:cs="Times New Roman"/>
          <w:sz w:val="32"/>
          <w:szCs w:val="32"/>
        </w:rPr>
      </w:pPr>
      <w:r w:rsidRPr="0053425B">
        <w:rPr>
          <w:rFonts w:ascii="Times New Roman" w:hAnsi="Times New Roman" w:cs="Times New Roman"/>
          <w:sz w:val="32"/>
          <w:szCs w:val="32"/>
        </w:rPr>
        <w:t>МАТЕРИАЛ</w:t>
      </w:r>
    </w:p>
    <w:p w:rsidR="0053425B" w:rsidRPr="0053425B" w:rsidRDefault="0053425B" w:rsidP="0053425B">
      <w:pPr>
        <w:spacing w:after="0" w:line="240" w:lineRule="auto"/>
        <w:jc w:val="center"/>
        <w:rPr>
          <w:rFonts w:ascii="Times New Roman" w:hAnsi="Times New Roman"/>
          <w:b/>
          <w:sz w:val="32"/>
          <w:szCs w:val="32"/>
        </w:rPr>
      </w:pPr>
      <w:r w:rsidRPr="0053425B">
        <w:rPr>
          <w:rFonts w:ascii="Times New Roman" w:hAnsi="Times New Roman"/>
          <w:b/>
          <w:sz w:val="32"/>
          <w:szCs w:val="32"/>
        </w:rPr>
        <w:t>для информационно-пропагандистских групп</w:t>
      </w:r>
    </w:p>
    <w:p w:rsidR="0053425B" w:rsidRPr="0053425B" w:rsidRDefault="0053425B" w:rsidP="0053425B">
      <w:pPr>
        <w:spacing w:after="0" w:line="240" w:lineRule="auto"/>
        <w:jc w:val="center"/>
        <w:rPr>
          <w:rFonts w:ascii="Times New Roman" w:hAnsi="Times New Roman"/>
          <w:b/>
          <w:sz w:val="32"/>
          <w:szCs w:val="32"/>
        </w:rPr>
      </w:pPr>
    </w:p>
    <w:p w:rsidR="0053425B" w:rsidRDefault="0053425B" w:rsidP="0053425B">
      <w:pPr>
        <w:numPr>
          <w:ilvl w:val="0"/>
          <w:numId w:val="1"/>
        </w:numPr>
        <w:spacing w:after="0" w:line="240" w:lineRule="auto"/>
        <w:jc w:val="center"/>
        <w:rPr>
          <w:rFonts w:ascii="Times New Roman" w:hAnsi="Times New Roman"/>
          <w:b/>
          <w:iCs/>
          <w:sz w:val="32"/>
          <w:szCs w:val="32"/>
        </w:rPr>
      </w:pPr>
      <w:r w:rsidRPr="0053425B">
        <w:rPr>
          <w:rFonts w:ascii="Times New Roman" w:hAnsi="Times New Roman"/>
          <w:b/>
          <w:iCs/>
          <w:sz w:val="32"/>
          <w:szCs w:val="32"/>
        </w:rPr>
        <w:t>2015 год в Беларуси - Год молодежи: молодежная полити</w:t>
      </w:r>
      <w:r>
        <w:rPr>
          <w:rFonts w:ascii="Times New Roman" w:hAnsi="Times New Roman"/>
          <w:b/>
          <w:iCs/>
          <w:sz w:val="32"/>
          <w:szCs w:val="32"/>
        </w:rPr>
        <w:t>ка и</w:t>
      </w:r>
    </w:p>
    <w:p w:rsidR="0053425B" w:rsidRPr="0053425B" w:rsidRDefault="0053425B" w:rsidP="0053425B">
      <w:pPr>
        <w:spacing w:after="0" w:line="240" w:lineRule="auto"/>
        <w:ind w:left="720"/>
        <w:rPr>
          <w:rFonts w:ascii="Times New Roman" w:hAnsi="Times New Roman"/>
          <w:b/>
          <w:iCs/>
          <w:sz w:val="32"/>
          <w:szCs w:val="32"/>
        </w:rPr>
      </w:pPr>
      <w:r w:rsidRPr="0053425B">
        <w:rPr>
          <w:rFonts w:ascii="Times New Roman" w:hAnsi="Times New Roman"/>
          <w:b/>
          <w:iCs/>
          <w:sz w:val="32"/>
          <w:szCs w:val="32"/>
        </w:rPr>
        <w:t>поддержка института семьи в Республике Бела</w:t>
      </w:r>
      <w:r>
        <w:rPr>
          <w:rFonts w:ascii="Times New Roman" w:hAnsi="Times New Roman"/>
          <w:b/>
          <w:iCs/>
          <w:sz w:val="32"/>
          <w:szCs w:val="32"/>
        </w:rPr>
        <w:t>русь</w:t>
      </w:r>
    </w:p>
    <w:p w:rsidR="0053425B" w:rsidRPr="0053425B" w:rsidRDefault="0053425B" w:rsidP="0053425B">
      <w:pPr>
        <w:autoSpaceDE w:val="0"/>
        <w:autoSpaceDN w:val="0"/>
        <w:adjustRightInd w:val="0"/>
        <w:spacing w:after="0" w:line="240" w:lineRule="auto"/>
        <w:jc w:val="center"/>
        <w:rPr>
          <w:rFonts w:ascii="Times New Roman" w:hAnsi="Times New Roman"/>
          <w:b/>
          <w:iCs/>
          <w:sz w:val="32"/>
          <w:szCs w:val="32"/>
        </w:rPr>
      </w:pPr>
    </w:p>
    <w:p w:rsidR="0053425B" w:rsidRDefault="0053425B" w:rsidP="0053425B">
      <w:pPr>
        <w:spacing w:after="0" w:line="240" w:lineRule="auto"/>
        <w:jc w:val="both"/>
        <w:rPr>
          <w:rFonts w:ascii="Times New Roman" w:hAnsi="Times New Roman"/>
          <w:b/>
          <w:sz w:val="30"/>
          <w:szCs w:val="30"/>
        </w:rPr>
      </w:pPr>
    </w:p>
    <w:p w:rsidR="0053425B" w:rsidRPr="0053425B" w:rsidRDefault="0053425B" w:rsidP="0053425B">
      <w:pPr>
        <w:autoSpaceDE w:val="0"/>
        <w:autoSpaceDN w:val="0"/>
        <w:adjustRightInd w:val="0"/>
        <w:spacing w:after="0" w:line="240" w:lineRule="auto"/>
        <w:jc w:val="center"/>
        <w:rPr>
          <w:rFonts w:ascii="Times New Roman" w:hAnsi="Times New Roman"/>
          <w:sz w:val="32"/>
          <w:szCs w:val="32"/>
        </w:rPr>
      </w:pPr>
    </w:p>
    <w:p w:rsidR="0053425B" w:rsidRPr="0053425B" w:rsidRDefault="0053425B" w:rsidP="0053425B">
      <w:pPr>
        <w:autoSpaceDE w:val="0"/>
        <w:autoSpaceDN w:val="0"/>
        <w:adjustRightInd w:val="0"/>
        <w:spacing w:after="0" w:line="240" w:lineRule="auto"/>
        <w:jc w:val="center"/>
        <w:rPr>
          <w:rFonts w:ascii="Times New Roman" w:hAnsi="Times New Roman"/>
          <w:sz w:val="32"/>
          <w:szCs w:val="32"/>
        </w:rPr>
      </w:pPr>
    </w:p>
    <w:p w:rsidR="0053425B" w:rsidRDefault="0053425B" w:rsidP="0053425B">
      <w:pPr>
        <w:autoSpaceDE w:val="0"/>
        <w:autoSpaceDN w:val="0"/>
        <w:adjustRightInd w:val="0"/>
        <w:spacing w:after="0" w:line="240" w:lineRule="auto"/>
        <w:jc w:val="center"/>
        <w:rPr>
          <w:rFonts w:ascii="Times New Roman" w:hAnsi="Times New Roman"/>
          <w:sz w:val="32"/>
          <w:szCs w:val="32"/>
        </w:rPr>
      </w:pPr>
    </w:p>
    <w:p w:rsidR="0053425B" w:rsidRDefault="0053425B" w:rsidP="0053425B">
      <w:pPr>
        <w:autoSpaceDE w:val="0"/>
        <w:autoSpaceDN w:val="0"/>
        <w:adjustRightInd w:val="0"/>
        <w:spacing w:after="0" w:line="240" w:lineRule="auto"/>
        <w:jc w:val="center"/>
        <w:rPr>
          <w:rFonts w:ascii="Times New Roman" w:hAnsi="Times New Roman"/>
          <w:sz w:val="32"/>
          <w:szCs w:val="32"/>
        </w:rPr>
      </w:pPr>
    </w:p>
    <w:p w:rsidR="0053425B" w:rsidRDefault="0053425B" w:rsidP="0053425B">
      <w:pPr>
        <w:autoSpaceDE w:val="0"/>
        <w:autoSpaceDN w:val="0"/>
        <w:adjustRightInd w:val="0"/>
        <w:spacing w:after="0" w:line="240" w:lineRule="auto"/>
        <w:jc w:val="center"/>
        <w:rPr>
          <w:rFonts w:ascii="Times New Roman" w:hAnsi="Times New Roman"/>
          <w:sz w:val="32"/>
          <w:szCs w:val="32"/>
        </w:rPr>
      </w:pPr>
    </w:p>
    <w:p w:rsidR="0053425B" w:rsidRDefault="0053425B" w:rsidP="0053425B">
      <w:pPr>
        <w:autoSpaceDE w:val="0"/>
        <w:autoSpaceDN w:val="0"/>
        <w:adjustRightInd w:val="0"/>
        <w:spacing w:after="0" w:line="240" w:lineRule="auto"/>
        <w:jc w:val="center"/>
        <w:rPr>
          <w:rFonts w:ascii="Times New Roman" w:hAnsi="Times New Roman"/>
          <w:sz w:val="32"/>
          <w:szCs w:val="32"/>
        </w:rPr>
      </w:pPr>
    </w:p>
    <w:p w:rsidR="0053425B" w:rsidRDefault="0053425B" w:rsidP="0053425B">
      <w:pPr>
        <w:autoSpaceDE w:val="0"/>
        <w:autoSpaceDN w:val="0"/>
        <w:adjustRightInd w:val="0"/>
        <w:spacing w:after="0" w:line="240" w:lineRule="auto"/>
        <w:jc w:val="center"/>
        <w:rPr>
          <w:rFonts w:ascii="Times New Roman" w:hAnsi="Times New Roman"/>
          <w:sz w:val="32"/>
          <w:szCs w:val="32"/>
        </w:rPr>
      </w:pPr>
    </w:p>
    <w:p w:rsidR="0053425B" w:rsidRDefault="0053425B" w:rsidP="0053425B">
      <w:pPr>
        <w:autoSpaceDE w:val="0"/>
        <w:autoSpaceDN w:val="0"/>
        <w:adjustRightInd w:val="0"/>
        <w:spacing w:after="0" w:line="240" w:lineRule="auto"/>
        <w:jc w:val="center"/>
        <w:rPr>
          <w:rFonts w:ascii="Times New Roman" w:hAnsi="Times New Roman"/>
          <w:sz w:val="32"/>
          <w:szCs w:val="32"/>
        </w:rPr>
      </w:pPr>
    </w:p>
    <w:p w:rsidR="0053425B" w:rsidRDefault="0053425B" w:rsidP="0053425B">
      <w:pPr>
        <w:autoSpaceDE w:val="0"/>
        <w:autoSpaceDN w:val="0"/>
        <w:adjustRightInd w:val="0"/>
        <w:spacing w:after="0" w:line="240" w:lineRule="auto"/>
        <w:jc w:val="center"/>
        <w:rPr>
          <w:rFonts w:ascii="Times New Roman" w:hAnsi="Times New Roman"/>
          <w:sz w:val="32"/>
          <w:szCs w:val="32"/>
        </w:rPr>
      </w:pPr>
    </w:p>
    <w:p w:rsidR="0053425B" w:rsidRDefault="0053425B" w:rsidP="0053425B">
      <w:pPr>
        <w:autoSpaceDE w:val="0"/>
        <w:autoSpaceDN w:val="0"/>
        <w:adjustRightInd w:val="0"/>
        <w:spacing w:after="0" w:line="240" w:lineRule="auto"/>
        <w:jc w:val="center"/>
        <w:rPr>
          <w:rFonts w:ascii="Times New Roman" w:hAnsi="Times New Roman"/>
          <w:sz w:val="32"/>
          <w:szCs w:val="32"/>
        </w:rPr>
      </w:pPr>
    </w:p>
    <w:p w:rsidR="0053425B" w:rsidRDefault="0053425B" w:rsidP="0053425B">
      <w:pPr>
        <w:autoSpaceDE w:val="0"/>
        <w:autoSpaceDN w:val="0"/>
        <w:adjustRightInd w:val="0"/>
        <w:spacing w:after="0" w:line="240" w:lineRule="auto"/>
        <w:jc w:val="center"/>
        <w:rPr>
          <w:rFonts w:ascii="Times New Roman" w:hAnsi="Times New Roman"/>
          <w:sz w:val="32"/>
          <w:szCs w:val="32"/>
        </w:rPr>
      </w:pPr>
    </w:p>
    <w:p w:rsidR="0053425B" w:rsidRDefault="0053425B" w:rsidP="0053425B">
      <w:pPr>
        <w:autoSpaceDE w:val="0"/>
        <w:autoSpaceDN w:val="0"/>
        <w:adjustRightInd w:val="0"/>
        <w:spacing w:after="0" w:line="240" w:lineRule="auto"/>
        <w:jc w:val="center"/>
        <w:rPr>
          <w:rFonts w:ascii="Times New Roman" w:hAnsi="Times New Roman"/>
          <w:sz w:val="32"/>
          <w:szCs w:val="32"/>
        </w:rPr>
      </w:pPr>
    </w:p>
    <w:p w:rsidR="0053425B" w:rsidRDefault="0053425B" w:rsidP="0053425B">
      <w:pPr>
        <w:autoSpaceDE w:val="0"/>
        <w:autoSpaceDN w:val="0"/>
        <w:adjustRightInd w:val="0"/>
        <w:spacing w:after="0" w:line="240" w:lineRule="auto"/>
        <w:jc w:val="center"/>
        <w:rPr>
          <w:rFonts w:ascii="Times New Roman" w:hAnsi="Times New Roman"/>
          <w:sz w:val="32"/>
          <w:szCs w:val="32"/>
        </w:rPr>
      </w:pPr>
    </w:p>
    <w:p w:rsidR="0053425B" w:rsidRDefault="0053425B" w:rsidP="0053425B">
      <w:pPr>
        <w:autoSpaceDE w:val="0"/>
        <w:autoSpaceDN w:val="0"/>
        <w:adjustRightInd w:val="0"/>
        <w:spacing w:after="0" w:line="240" w:lineRule="auto"/>
        <w:jc w:val="center"/>
        <w:rPr>
          <w:rFonts w:ascii="Times New Roman" w:hAnsi="Times New Roman"/>
          <w:sz w:val="32"/>
          <w:szCs w:val="32"/>
        </w:rPr>
      </w:pPr>
    </w:p>
    <w:p w:rsidR="0053425B" w:rsidRDefault="0053425B" w:rsidP="0053425B">
      <w:pPr>
        <w:autoSpaceDE w:val="0"/>
        <w:autoSpaceDN w:val="0"/>
        <w:adjustRightInd w:val="0"/>
        <w:spacing w:after="0" w:line="240" w:lineRule="auto"/>
        <w:jc w:val="center"/>
        <w:rPr>
          <w:rFonts w:ascii="Times New Roman" w:hAnsi="Times New Roman"/>
          <w:sz w:val="32"/>
          <w:szCs w:val="32"/>
        </w:rPr>
      </w:pPr>
    </w:p>
    <w:p w:rsidR="0053425B" w:rsidRDefault="0053425B" w:rsidP="0053425B">
      <w:pPr>
        <w:autoSpaceDE w:val="0"/>
        <w:autoSpaceDN w:val="0"/>
        <w:adjustRightInd w:val="0"/>
        <w:spacing w:after="0" w:line="240" w:lineRule="auto"/>
        <w:jc w:val="center"/>
        <w:rPr>
          <w:rFonts w:ascii="Times New Roman" w:hAnsi="Times New Roman"/>
          <w:sz w:val="32"/>
          <w:szCs w:val="32"/>
        </w:rPr>
      </w:pPr>
    </w:p>
    <w:p w:rsidR="0053425B" w:rsidRDefault="0053425B" w:rsidP="0053425B">
      <w:pPr>
        <w:autoSpaceDE w:val="0"/>
        <w:autoSpaceDN w:val="0"/>
        <w:adjustRightInd w:val="0"/>
        <w:spacing w:after="0" w:line="240" w:lineRule="auto"/>
        <w:jc w:val="center"/>
        <w:rPr>
          <w:rFonts w:ascii="Times New Roman" w:hAnsi="Times New Roman"/>
          <w:sz w:val="32"/>
          <w:szCs w:val="32"/>
        </w:rPr>
      </w:pPr>
    </w:p>
    <w:p w:rsidR="0053425B" w:rsidRDefault="0053425B" w:rsidP="0053425B">
      <w:pPr>
        <w:autoSpaceDE w:val="0"/>
        <w:autoSpaceDN w:val="0"/>
        <w:adjustRightInd w:val="0"/>
        <w:spacing w:after="0" w:line="240" w:lineRule="auto"/>
        <w:jc w:val="center"/>
        <w:rPr>
          <w:rFonts w:ascii="Times New Roman" w:hAnsi="Times New Roman"/>
          <w:sz w:val="32"/>
          <w:szCs w:val="32"/>
        </w:rPr>
      </w:pPr>
    </w:p>
    <w:p w:rsidR="0053425B" w:rsidRPr="0053425B" w:rsidRDefault="0053425B" w:rsidP="0053425B">
      <w:pPr>
        <w:autoSpaceDE w:val="0"/>
        <w:autoSpaceDN w:val="0"/>
        <w:adjustRightInd w:val="0"/>
        <w:spacing w:after="0" w:line="240" w:lineRule="auto"/>
        <w:jc w:val="center"/>
        <w:rPr>
          <w:rFonts w:ascii="Times New Roman" w:hAnsi="Times New Roman"/>
          <w:sz w:val="32"/>
          <w:szCs w:val="32"/>
        </w:rPr>
      </w:pPr>
    </w:p>
    <w:p w:rsidR="0053425B" w:rsidRPr="0053425B" w:rsidRDefault="003A2353" w:rsidP="0053425B">
      <w:pPr>
        <w:spacing w:after="0" w:line="240" w:lineRule="auto"/>
        <w:jc w:val="center"/>
        <w:rPr>
          <w:rFonts w:ascii="Times New Roman" w:hAnsi="Times New Roman"/>
          <w:b/>
          <w:sz w:val="32"/>
          <w:szCs w:val="32"/>
        </w:rPr>
      </w:pPr>
      <w:r>
        <w:rPr>
          <w:rFonts w:ascii="Times New Roman" w:hAnsi="Times New Roman"/>
          <w:b/>
          <w:sz w:val="32"/>
          <w:szCs w:val="32"/>
        </w:rPr>
        <w:t>Горки</w:t>
      </w:r>
    </w:p>
    <w:p w:rsidR="0053425B" w:rsidRPr="0053425B" w:rsidRDefault="0053425B" w:rsidP="0053425B">
      <w:pPr>
        <w:spacing w:after="0" w:line="240" w:lineRule="auto"/>
        <w:jc w:val="center"/>
        <w:rPr>
          <w:rFonts w:ascii="Times New Roman" w:hAnsi="Times New Roman"/>
          <w:b/>
          <w:sz w:val="32"/>
          <w:szCs w:val="32"/>
        </w:rPr>
      </w:pPr>
      <w:r w:rsidRPr="0053425B">
        <w:rPr>
          <w:rFonts w:ascii="Times New Roman" w:hAnsi="Times New Roman"/>
          <w:b/>
          <w:sz w:val="32"/>
          <w:szCs w:val="32"/>
        </w:rPr>
        <w:t>март</w:t>
      </w:r>
    </w:p>
    <w:p w:rsidR="0053425B" w:rsidRPr="0053425B" w:rsidRDefault="0053425B" w:rsidP="0053425B">
      <w:pPr>
        <w:spacing w:after="0" w:line="240" w:lineRule="auto"/>
        <w:jc w:val="center"/>
        <w:rPr>
          <w:rFonts w:ascii="Times New Roman" w:hAnsi="Times New Roman"/>
          <w:b/>
          <w:sz w:val="32"/>
          <w:szCs w:val="32"/>
        </w:rPr>
      </w:pPr>
      <w:r w:rsidRPr="0053425B">
        <w:rPr>
          <w:rFonts w:ascii="Times New Roman" w:hAnsi="Times New Roman"/>
          <w:b/>
          <w:sz w:val="32"/>
          <w:szCs w:val="32"/>
        </w:rPr>
        <w:t xml:space="preserve">2015 </w:t>
      </w:r>
      <w:r>
        <w:rPr>
          <w:rFonts w:ascii="Times New Roman" w:hAnsi="Times New Roman"/>
          <w:b/>
          <w:sz w:val="32"/>
          <w:szCs w:val="32"/>
        </w:rPr>
        <w:t>г.</w:t>
      </w:r>
    </w:p>
    <w:p w:rsidR="0053425B" w:rsidRDefault="0053425B" w:rsidP="00473627">
      <w:pPr>
        <w:widowControl w:val="0"/>
        <w:autoSpaceDE w:val="0"/>
        <w:autoSpaceDN w:val="0"/>
        <w:adjustRightInd w:val="0"/>
        <w:spacing w:after="0" w:line="240" w:lineRule="auto"/>
        <w:ind w:firstLine="720"/>
        <w:jc w:val="both"/>
        <w:outlineLvl w:val="0"/>
        <w:rPr>
          <w:rFonts w:ascii="Times New Roman" w:hAnsi="Times New Roman"/>
          <w:b/>
          <w:color w:val="000000"/>
          <w:sz w:val="30"/>
          <w:szCs w:val="30"/>
        </w:rPr>
      </w:pPr>
    </w:p>
    <w:p w:rsidR="0053425B" w:rsidRDefault="0053425B" w:rsidP="0053425B">
      <w:pPr>
        <w:numPr>
          <w:ilvl w:val="0"/>
          <w:numId w:val="2"/>
        </w:numPr>
        <w:spacing w:after="0" w:line="240" w:lineRule="auto"/>
        <w:jc w:val="center"/>
        <w:rPr>
          <w:rFonts w:ascii="Times New Roman" w:hAnsi="Times New Roman"/>
          <w:b/>
          <w:iCs/>
          <w:sz w:val="32"/>
          <w:szCs w:val="32"/>
        </w:rPr>
      </w:pPr>
      <w:r w:rsidRPr="0053425B">
        <w:rPr>
          <w:rFonts w:ascii="Times New Roman" w:hAnsi="Times New Roman"/>
          <w:b/>
          <w:iCs/>
          <w:sz w:val="32"/>
          <w:szCs w:val="32"/>
        </w:rPr>
        <w:lastRenderedPageBreak/>
        <w:t>2015 год в Беларуси - Год молодежи: молодежная полити</w:t>
      </w:r>
      <w:r>
        <w:rPr>
          <w:rFonts w:ascii="Times New Roman" w:hAnsi="Times New Roman"/>
          <w:b/>
          <w:iCs/>
          <w:sz w:val="32"/>
          <w:szCs w:val="32"/>
        </w:rPr>
        <w:t>ка и</w:t>
      </w:r>
    </w:p>
    <w:p w:rsidR="0053425B" w:rsidRPr="0053425B" w:rsidRDefault="0053425B" w:rsidP="0053425B">
      <w:pPr>
        <w:spacing w:after="0" w:line="240" w:lineRule="auto"/>
        <w:ind w:left="720"/>
        <w:rPr>
          <w:rFonts w:ascii="Times New Roman" w:hAnsi="Times New Roman"/>
          <w:b/>
          <w:iCs/>
          <w:sz w:val="32"/>
          <w:szCs w:val="32"/>
        </w:rPr>
      </w:pPr>
      <w:r w:rsidRPr="0053425B">
        <w:rPr>
          <w:rFonts w:ascii="Times New Roman" w:hAnsi="Times New Roman"/>
          <w:b/>
          <w:iCs/>
          <w:sz w:val="32"/>
          <w:szCs w:val="32"/>
        </w:rPr>
        <w:t>поддержка института семьи в Республике Бела</w:t>
      </w:r>
      <w:r>
        <w:rPr>
          <w:rFonts w:ascii="Times New Roman" w:hAnsi="Times New Roman"/>
          <w:b/>
          <w:iCs/>
          <w:sz w:val="32"/>
          <w:szCs w:val="32"/>
        </w:rPr>
        <w:t>русь</w:t>
      </w:r>
    </w:p>
    <w:p w:rsidR="0053425B" w:rsidRDefault="0053425B" w:rsidP="00473627">
      <w:pPr>
        <w:widowControl w:val="0"/>
        <w:autoSpaceDE w:val="0"/>
        <w:autoSpaceDN w:val="0"/>
        <w:adjustRightInd w:val="0"/>
        <w:spacing w:after="0" w:line="240" w:lineRule="auto"/>
        <w:ind w:firstLine="720"/>
        <w:jc w:val="both"/>
        <w:outlineLvl w:val="0"/>
        <w:rPr>
          <w:rFonts w:ascii="Times New Roman" w:hAnsi="Times New Roman"/>
          <w:b/>
          <w:color w:val="000000"/>
          <w:sz w:val="30"/>
          <w:szCs w:val="30"/>
        </w:rPr>
      </w:pPr>
    </w:p>
    <w:p w:rsidR="00A96235" w:rsidRPr="00A80C91" w:rsidRDefault="00A96235" w:rsidP="00473627">
      <w:pPr>
        <w:widowControl w:val="0"/>
        <w:autoSpaceDE w:val="0"/>
        <w:autoSpaceDN w:val="0"/>
        <w:adjustRightInd w:val="0"/>
        <w:spacing w:after="0" w:line="240" w:lineRule="auto"/>
        <w:ind w:firstLine="720"/>
        <w:jc w:val="both"/>
        <w:outlineLvl w:val="0"/>
        <w:rPr>
          <w:rFonts w:ascii="Times New Roman" w:hAnsi="Times New Roman"/>
          <w:b/>
          <w:color w:val="000000"/>
          <w:sz w:val="28"/>
          <w:szCs w:val="28"/>
        </w:rPr>
      </w:pPr>
      <w:r w:rsidRPr="00A80C91">
        <w:rPr>
          <w:rFonts w:ascii="Times New Roman" w:hAnsi="Times New Roman"/>
          <w:b/>
          <w:color w:val="000000"/>
          <w:sz w:val="28"/>
          <w:szCs w:val="28"/>
        </w:rPr>
        <w:t>1.</w:t>
      </w:r>
      <w:r w:rsidR="0053425B" w:rsidRPr="00A80C91">
        <w:rPr>
          <w:rFonts w:ascii="Times New Roman" w:hAnsi="Times New Roman"/>
          <w:b/>
          <w:color w:val="000000"/>
          <w:sz w:val="28"/>
          <w:szCs w:val="28"/>
        </w:rPr>
        <w:t xml:space="preserve">1. </w:t>
      </w:r>
      <w:r w:rsidRPr="00A80C91">
        <w:rPr>
          <w:rFonts w:ascii="Times New Roman" w:hAnsi="Times New Roman"/>
          <w:b/>
          <w:color w:val="000000"/>
          <w:sz w:val="28"/>
          <w:szCs w:val="28"/>
        </w:rPr>
        <w:t xml:space="preserve"> 2015 год в Беларуси </w:t>
      </w:r>
      <w:r w:rsidRPr="00A80C91">
        <w:rPr>
          <w:rFonts w:ascii="Times New Roman" w:hAnsi="Times New Roman"/>
          <w:b/>
          <w:sz w:val="28"/>
          <w:szCs w:val="28"/>
        </w:rPr>
        <w:t>–</w:t>
      </w:r>
      <w:r w:rsidRPr="00A80C91">
        <w:rPr>
          <w:rFonts w:ascii="Times New Roman" w:hAnsi="Times New Roman"/>
          <w:b/>
          <w:color w:val="000000"/>
          <w:sz w:val="28"/>
          <w:szCs w:val="28"/>
        </w:rPr>
        <w:t xml:space="preserve"> Год молодежи: молодежная политика в Республике Беларусь</w:t>
      </w:r>
    </w:p>
    <w:p w:rsidR="000D3794" w:rsidRPr="00A80C91" w:rsidRDefault="000D3794" w:rsidP="00473627">
      <w:pPr>
        <w:widowControl w:val="0"/>
        <w:autoSpaceDE w:val="0"/>
        <w:autoSpaceDN w:val="0"/>
        <w:adjustRightInd w:val="0"/>
        <w:spacing w:after="0" w:line="240" w:lineRule="auto"/>
        <w:ind w:firstLine="720"/>
        <w:jc w:val="both"/>
        <w:outlineLvl w:val="0"/>
        <w:rPr>
          <w:rFonts w:ascii="Times New Roman" w:hAnsi="Times New Roman"/>
          <w:b/>
          <w:color w:val="000000"/>
          <w:sz w:val="28"/>
          <w:szCs w:val="28"/>
        </w:rPr>
      </w:pPr>
    </w:p>
    <w:p w:rsidR="000D3794" w:rsidRPr="00A80C91" w:rsidRDefault="000D3794" w:rsidP="00EC746D">
      <w:pPr>
        <w:spacing w:after="0" w:line="240" w:lineRule="auto"/>
        <w:ind w:firstLine="709"/>
        <w:jc w:val="both"/>
        <w:rPr>
          <w:rFonts w:ascii="Times New Roman" w:hAnsi="Times New Roman"/>
          <w:sz w:val="28"/>
          <w:szCs w:val="28"/>
        </w:rPr>
      </w:pPr>
      <w:proofErr w:type="gramStart"/>
      <w:r w:rsidRPr="00A80C91">
        <w:rPr>
          <w:rFonts w:ascii="Times New Roman" w:hAnsi="Times New Roman"/>
          <w:b/>
          <w:sz w:val="28"/>
          <w:szCs w:val="28"/>
        </w:rPr>
        <w:t>Государственная молодежная политика</w:t>
      </w:r>
      <w:r w:rsidRPr="00A80C91">
        <w:rPr>
          <w:rFonts w:ascii="Times New Roman" w:hAnsi="Times New Roman"/>
          <w:sz w:val="28"/>
          <w:szCs w:val="28"/>
        </w:rPr>
        <w:t xml:space="preserve"> в Республике Беларусь является составной частью государственной политики в области социально-экономического, культурного и национального развития республики и представляет собой целостную систему мер правового, 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выбора молодыми гражданами в возрасте от 14 до 31 года своего жизненного пути, развития потенциала для их самореализации и ответственного участия в</w:t>
      </w:r>
      <w:proofErr w:type="gramEnd"/>
      <w:r w:rsidRPr="00A80C91">
        <w:rPr>
          <w:rFonts w:ascii="Times New Roman" w:hAnsi="Times New Roman"/>
          <w:sz w:val="28"/>
          <w:szCs w:val="28"/>
        </w:rPr>
        <w:t xml:space="preserve"> </w:t>
      </w:r>
      <w:proofErr w:type="gramStart"/>
      <w:r w:rsidRPr="00A80C91">
        <w:rPr>
          <w:rFonts w:ascii="Times New Roman" w:hAnsi="Times New Roman"/>
          <w:sz w:val="28"/>
          <w:szCs w:val="28"/>
        </w:rPr>
        <w:t>создании</w:t>
      </w:r>
      <w:proofErr w:type="gramEnd"/>
      <w:r w:rsidRPr="00A80C91">
        <w:rPr>
          <w:rFonts w:ascii="Times New Roman" w:hAnsi="Times New Roman"/>
          <w:sz w:val="28"/>
          <w:szCs w:val="28"/>
        </w:rPr>
        <w:t xml:space="preserve"> сильной и процветающей Беларуси. </w:t>
      </w:r>
    </w:p>
    <w:p w:rsidR="000D3794" w:rsidRPr="00A80C91" w:rsidRDefault="000D3794"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Стратегическим документом, определяющим цели, задачи и направления в сфере реализации государственной молодежной политики, является Закон «Об основах государственной молодежной политики» от 7 декабря </w:t>
      </w:r>
      <w:smartTag w:uri="urn:schemas-microsoft-com:office:smarttags" w:element="metricconverter">
        <w:smartTagPr>
          <w:attr w:name="ProductID" w:val="2009 г"/>
        </w:smartTagPr>
        <w:r w:rsidRPr="00A80C91">
          <w:rPr>
            <w:rFonts w:ascii="Times New Roman" w:hAnsi="Times New Roman"/>
            <w:sz w:val="28"/>
            <w:szCs w:val="28"/>
          </w:rPr>
          <w:t>2009 г</w:t>
        </w:r>
      </w:smartTag>
      <w:r w:rsidRPr="00A80C91">
        <w:rPr>
          <w:rFonts w:ascii="Times New Roman" w:hAnsi="Times New Roman"/>
          <w:sz w:val="28"/>
          <w:szCs w:val="28"/>
        </w:rPr>
        <w:t>.</w:t>
      </w:r>
    </w:p>
    <w:p w:rsidR="009A308A" w:rsidRDefault="000D3794" w:rsidP="00EC746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ind w:firstLine="709"/>
        <w:jc w:val="both"/>
        <w:rPr>
          <w:sz w:val="28"/>
          <w:szCs w:val="28"/>
        </w:rPr>
      </w:pPr>
      <w:r w:rsidRPr="00A80C91">
        <w:rPr>
          <w:color w:val="000000"/>
          <w:sz w:val="28"/>
          <w:szCs w:val="28"/>
        </w:rPr>
        <w:t xml:space="preserve">По данным Национального статистического комитета Республики Беларусь, по состоянию на начало 2014 года количество молодежи в стране в возрасте от 14 до 31 года составило почти </w:t>
      </w:r>
      <w:r w:rsidRPr="00A80C91">
        <w:rPr>
          <w:sz w:val="28"/>
          <w:szCs w:val="28"/>
        </w:rPr>
        <w:t>2,2  млн. человек (</w:t>
      </w:r>
      <w:r w:rsidRPr="00A80C91">
        <w:rPr>
          <w:color w:val="000000"/>
          <w:sz w:val="28"/>
          <w:szCs w:val="28"/>
        </w:rPr>
        <w:t xml:space="preserve">23% от общего количества населения), в Могилевской области </w:t>
      </w:r>
      <w:r w:rsidR="00307889" w:rsidRPr="00A80C91">
        <w:rPr>
          <w:color w:val="000000"/>
          <w:sz w:val="28"/>
          <w:szCs w:val="28"/>
        </w:rPr>
        <w:t>–</w:t>
      </w:r>
      <w:r w:rsidRPr="00A80C91">
        <w:rPr>
          <w:color w:val="000000"/>
          <w:sz w:val="28"/>
          <w:szCs w:val="28"/>
        </w:rPr>
        <w:t xml:space="preserve"> </w:t>
      </w:r>
      <w:r w:rsidRPr="00A80C91">
        <w:rPr>
          <w:sz w:val="28"/>
          <w:szCs w:val="28"/>
        </w:rPr>
        <w:t>237</w:t>
      </w:r>
      <w:r w:rsidR="00307889" w:rsidRPr="00A80C91">
        <w:rPr>
          <w:sz w:val="28"/>
          <w:szCs w:val="28"/>
        </w:rPr>
        <w:t xml:space="preserve"> </w:t>
      </w:r>
      <w:r w:rsidRPr="00A80C91">
        <w:rPr>
          <w:sz w:val="28"/>
          <w:szCs w:val="28"/>
        </w:rPr>
        <w:t>287 молодых человека, что составляет 22,1</w:t>
      </w:r>
      <w:r w:rsidR="00307889" w:rsidRPr="00A80C91">
        <w:rPr>
          <w:sz w:val="28"/>
          <w:szCs w:val="28"/>
        </w:rPr>
        <w:t xml:space="preserve"> % от общего количества жителей</w:t>
      </w:r>
      <w:r w:rsidRPr="00A80C91">
        <w:rPr>
          <w:sz w:val="28"/>
          <w:szCs w:val="28"/>
        </w:rPr>
        <w:t>.</w:t>
      </w:r>
      <w:r w:rsidR="009A308A">
        <w:rPr>
          <w:sz w:val="28"/>
          <w:szCs w:val="28"/>
        </w:rPr>
        <w:t xml:space="preserve"> В Горецком районе проживает молодёжи в возрасте до 31 года 11332 человека или 25% от общей численности населения, из них в городе – 9361 человек, на селе – 1971 человек.</w:t>
      </w:r>
      <w:r w:rsidRPr="00A80C91">
        <w:rPr>
          <w:sz w:val="28"/>
          <w:szCs w:val="28"/>
        </w:rPr>
        <w:t xml:space="preserve"> </w:t>
      </w:r>
    </w:p>
    <w:p w:rsidR="000D3794" w:rsidRPr="00A80C91" w:rsidRDefault="000D3794" w:rsidP="00EC746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ind w:firstLine="709"/>
        <w:jc w:val="both"/>
        <w:rPr>
          <w:color w:val="000000"/>
          <w:sz w:val="28"/>
          <w:szCs w:val="28"/>
        </w:rPr>
      </w:pPr>
      <w:r w:rsidRPr="00A80C91">
        <w:rPr>
          <w:sz w:val="28"/>
          <w:szCs w:val="28"/>
        </w:rPr>
        <w:t>Подавляющее большинство молодых людей (83%) проживают в городах и поселках городского типа, 17% молодежи – в сельской местности.</w:t>
      </w:r>
    </w:p>
    <w:p w:rsidR="000D3794" w:rsidRPr="00A80C91" w:rsidRDefault="000D3794"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Указом Президента Республики Беларусь от 16 октября </w:t>
      </w:r>
      <w:smartTag w:uri="urn:schemas-microsoft-com:office:smarttags" w:element="metricconverter">
        <w:smartTagPr>
          <w:attr w:name="ProductID" w:val="2014 г"/>
        </w:smartTagPr>
        <w:r w:rsidRPr="00A80C91">
          <w:rPr>
            <w:rFonts w:ascii="Times New Roman" w:hAnsi="Times New Roman"/>
            <w:sz w:val="28"/>
            <w:szCs w:val="28"/>
          </w:rPr>
          <w:t>2014 г</w:t>
        </w:r>
      </w:smartTag>
      <w:r w:rsidRPr="00A80C91">
        <w:rPr>
          <w:rFonts w:ascii="Times New Roman" w:hAnsi="Times New Roman"/>
          <w:sz w:val="28"/>
          <w:szCs w:val="28"/>
        </w:rPr>
        <w:t xml:space="preserve">. № 495 2015 год объявлен в Беларуси Годом молодежи. Разработаны и утверждены </w:t>
      </w:r>
      <w:proofErr w:type="gramStart"/>
      <w:r w:rsidRPr="00A80C91">
        <w:rPr>
          <w:rFonts w:ascii="Times New Roman" w:hAnsi="Times New Roman"/>
          <w:sz w:val="28"/>
          <w:szCs w:val="28"/>
        </w:rPr>
        <w:t>республиканский</w:t>
      </w:r>
      <w:proofErr w:type="gramEnd"/>
      <w:r w:rsidRPr="00A80C91">
        <w:rPr>
          <w:rFonts w:ascii="Times New Roman" w:hAnsi="Times New Roman"/>
          <w:sz w:val="28"/>
          <w:szCs w:val="28"/>
        </w:rPr>
        <w:t xml:space="preserve"> и областной планы по реализации Года молодежи. </w:t>
      </w:r>
    </w:p>
    <w:p w:rsidR="000D3794" w:rsidRPr="00A80C91" w:rsidRDefault="000D3794"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Событием, которое дало старт Году молодежи, стал Республиканский молодежный форум. Он прошел с 29 по 31 января </w:t>
      </w:r>
      <w:smartTag w:uri="urn:schemas-microsoft-com:office:smarttags" w:element="metricconverter">
        <w:smartTagPr>
          <w:attr w:name="ProductID" w:val="2015 г"/>
        </w:smartTagPr>
        <w:r w:rsidRPr="00A80C91">
          <w:rPr>
            <w:rFonts w:ascii="Times New Roman" w:hAnsi="Times New Roman"/>
            <w:sz w:val="28"/>
            <w:szCs w:val="28"/>
          </w:rPr>
          <w:t>2015 г</w:t>
        </w:r>
      </w:smartTag>
      <w:r w:rsidRPr="00A80C91">
        <w:rPr>
          <w:rFonts w:ascii="Times New Roman" w:hAnsi="Times New Roman"/>
          <w:sz w:val="28"/>
          <w:szCs w:val="28"/>
        </w:rPr>
        <w:t xml:space="preserve">. в г. Горки и включал ряд разноплановых мероприятий: «Открытый диалог» молодежи с представителями органов </w:t>
      </w:r>
      <w:proofErr w:type="spellStart"/>
      <w:r w:rsidRPr="00A80C91">
        <w:rPr>
          <w:rFonts w:ascii="Times New Roman" w:hAnsi="Times New Roman"/>
          <w:sz w:val="28"/>
          <w:szCs w:val="28"/>
        </w:rPr>
        <w:t>госуправления</w:t>
      </w:r>
      <w:proofErr w:type="spellEnd"/>
      <w:r w:rsidRPr="00A80C91">
        <w:rPr>
          <w:rFonts w:ascii="Times New Roman" w:hAnsi="Times New Roman"/>
          <w:sz w:val="28"/>
          <w:szCs w:val="28"/>
        </w:rPr>
        <w:t xml:space="preserve">, финал республиканского конкурса «Студент года» и многое другое. </w:t>
      </w:r>
    </w:p>
    <w:p w:rsidR="000D3794" w:rsidRPr="00A80C91" w:rsidRDefault="000D3794"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Обучение студенческой молодежи осуществляется в 54 учреждениях высшего образования Республики Беларусь (в 45 государственных и 9 частных). </w:t>
      </w:r>
    </w:p>
    <w:p w:rsidR="000D3794" w:rsidRPr="00A80C91" w:rsidRDefault="000D3794"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Почти 90% студентов получают стипендию, большинство из них – учебную. Именные и специальные стипендии присуждены 688 студентам. </w:t>
      </w:r>
      <w:r w:rsidRPr="00A80C91">
        <w:rPr>
          <w:rFonts w:ascii="Times New Roman" w:hAnsi="Times New Roman"/>
          <w:spacing w:val="-8"/>
          <w:sz w:val="28"/>
          <w:szCs w:val="28"/>
        </w:rPr>
        <w:t xml:space="preserve">Социальная стипендия выплачивается 1614 </w:t>
      </w:r>
      <w:proofErr w:type="gramStart"/>
      <w:r w:rsidRPr="00A80C91">
        <w:rPr>
          <w:rFonts w:ascii="Times New Roman" w:hAnsi="Times New Roman"/>
          <w:spacing w:val="-8"/>
          <w:sz w:val="28"/>
          <w:szCs w:val="28"/>
        </w:rPr>
        <w:t>нуждающимся</w:t>
      </w:r>
      <w:proofErr w:type="gramEnd"/>
      <w:r w:rsidRPr="00A80C91">
        <w:rPr>
          <w:rFonts w:ascii="Times New Roman" w:hAnsi="Times New Roman"/>
          <w:spacing w:val="-8"/>
          <w:sz w:val="28"/>
          <w:szCs w:val="28"/>
        </w:rPr>
        <w:t xml:space="preserve"> в государственной</w:t>
      </w:r>
      <w:r w:rsidRPr="00A80C91">
        <w:rPr>
          <w:rFonts w:ascii="Times New Roman" w:hAnsi="Times New Roman"/>
          <w:sz w:val="28"/>
          <w:szCs w:val="28"/>
        </w:rPr>
        <w:t xml:space="preserve"> поддержке.</w:t>
      </w:r>
    </w:p>
    <w:p w:rsidR="000D3794" w:rsidRPr="00A80C91" w:rsidRDefault="000D3794"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 В  настоящее время стипендии составляют:</w:t>
      </w:r>
    </w:p>
    <w:p w:rsidR="000D3794" w:rsidRPr="00A80C91" w:rsidRDefault="000D3794"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учебные (устанавливаются в зависимости от успеваемости, получаемой специальности, наличия статуса ведущего вуза) – от 517,0 до 1195,5 тыс. руб.;</w:t>
      </w:r>
    </w:p>
    <w:p w:rsidR="000D3794" w:rsidRPr="00A80C91" w:rsidRDefault="000D3794" w:rsidP="00EC746D">
      <w:pPr>
        <w:spacing w:after="0" w:line="240" w:lineRule="auto"/>
        <w:ind w:firstLine="709"/>
        <w:jc w:val="both"/>
        <w:rPr>
          <w:rFonts w:ascii="Times New Roman" w:hAnsi="Times New Roman"/>
          <w:sz w:val="28"/>
          <w:szCs w:val="28"/>
        </w:rPr>
      </w:pPr>
      <w:proofErr w:type="gramStart"/>
      <w:r w:rsidRPr="00A80C91">
        <w:rPr>
          <w:rFonts w:ascii="Times New Roman" w:hAnsi="Times New Roman"/>
          <w:sz w:val="28"/>
          <w:szCs w:val="28"/>
        </w:rPr>
        <w:lastRenderedPageBreak/>
        <w:t>именные</w:t>
      </w:r>
      <w:proofErr w:type="gramEnd"/>
      <w:r w:rsidRPr="00A80C91">
        <w:rPr>
          <w:rFonts w:ascii="Times New Roman" w:hAnsi="Times New Roman"/>
          <w:sz w:val="28"/>
          <w:szCs w:val="28"/>
        </w:rPr>
        <w:t xml:space="preserve"> – 1193,5 тыс. руб., для студентов БГУ – 1551,6 тыс. руб.;</w:t>
      </w:r>
    </w:p>
    <w:p w:rsidR="000D3794" w:rsidRPr="00A80C91" w:rsidRDefault="000D3794"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социальные – 409,8 тыс. руб.;</w:t>
      </w:r>
    </w:p>
    <w:p w:rsidR="000D3794" w:rsidRPr="00A80C91" w:rsidRDefault="000D3794"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специальные – 822,3 тыс. руб.;</w:t>
      </w:r>
    </w:p>
    <w:p w:rsidR="000D3794" w:rsidRPr="00A80C91" w:rsidRDefault="000D3794"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стипендия Президента Республики Беларусь для студентов (назначается дополнительно к учебной стипендии) – 825,0 тыс. руб.</w:t>
      </w:r>
    </w:p>
    <w:p w:rsidR="000D3794" w:rsidRPr="00A80C91" w:rsidRDefault="000D3794" w:rsidP="00EC746D">
      <w:pPr>
        <w:spacing w:after="0" w:line="240" w:lineRule="auto"/>
        <w:ind w:firstLine="709"/>
        <w:jc w:val="both"/>
        <w:rPr>
          <w:rFonts w:ascii="Times New Roman" w:hAnsi="Times New Roman"/>
          <w:color w:val="000000"/>
          <w:sz w:val="28"/>
          <w:szCs w:val="28"/>
        </w:rPr>
      </w:pPr>
      <w:r w:rsidRPr="00A80C91">
        <w:rPr>
          <w:rFonts w:ascii="Times New Roman" w:hAnsi="Times New Roman"/>
          <w:color w:val="000000"/>
          <w:sz w:val="28"/>
          <w:szCs w:val="28"/>
        </w:rPr>
        <w:t xml:space="preserve">182 студента и курсанта получили стипендии Президента Республики Беларусь.  </w:t>
      </w:r>
    </w:p>
    <w:p w:rsidR="000D3794" w:rsidRPr="00A80C91" w:rsidRDefault="000D3794"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Одним из самых ярких является республиканский молодежный </w:t>
      </w:r>
      <w:r w:rsidRPr="00A80C91">
        <w:rPr>
          <w:rFonts w:ascii="Times New Roman" w:hAnsi="Times New Roman"/>
          <w:b/>
          <w:sz w:val="28"/>
          <w:szCs w:val="28"/>
        </w:rPr>
        <w:t>проект «100 идей для Беларуси»</w:t>
      </w:r>
      <w:r w:rsidRPr="00A80C91">
        <w:rPr>
          <w:rFonts w:ascii="Times New Roman" w:hAnsi="Times New Roman"/>
          <w:sz w:val="28"/>
          <w:szCs w:val="28"/>
          <w:lang w:val="be-BY"/>
        </w:rPr>
        <w:t xml:space="preserve">. В 2014 году </w:t>
      </w:r>
      <w:r w:rsidRPr="00A80C91">
        <w:rPr>
          <w:rFonts w:ascii="Times New Roman" w:hAnsi="Times New Roman"/>
          <w:sz w:val="28"/>
          <w:szCs w:val="28"/>
        </w:rPr>
        <w:t xml:space="preserve">лучшие проекты-победители получили гранты Белорусского инновационного фонда </w:t>
      </w:r>
      <w:r w:rsidRPr="00A80C91">
        <w:rPr>
          <w:rFonts w:ascii="Times New Roman" w:hAnsi="Times New Roman"/>
          <w:i/>
          <w:sz w:val="28"/>
          <w:szCs w:val="28"/>
        </w:rPr>
        <w:t xml:space="preserve">(размер одного гранта – 40 тарифных ставок). </w:t>
      </w:r>
      <w:proofErr w:type="gramStart"/>
      <w:r w:rsidRPr="00A80C91">
        <w:rPr>
          <w:rFonts w:ascii="Times New Roman" w:hAnsi="Times New Roman"/>
          <w:sz w:val="28"/>
          <w:szCs w:val="28"/>
        </w:rPr>
        <w:t>В 2014 году для участия в областном деятельном проекте «100 идей для Беларуси» оргкомитетом принято 50 заявок, допущено к областной выставке - 30 проектов, признаны победителями - 12 авторов.</w:t>
      </w:r>
      <w:proofErr w:type="gramEnd"/>
      <w:r w:rsidRPr="00A80C91">
        <w:rPr>
          <w:rFonts w:ascii="Times New Roman" w:hAnsi="Times New Roman"/>
          <w:sz w:val="28"/>
          <w:szCs w:val="28"/>
        </w:rPr>
        <w:t xml:space="preserve"> Следует отметить работы молодых </w:t>
      </w:r>
      <w:proofErr w:type="spellStart"/>
      <w:r w:rsidRPr="00A80C91">
        <w:rPr>
          <w:rFonts w:ascii="Times New Roman" w:hAnsi="Times New Roman"/>
          <w:sz w:val="28"/>
          <w:szCs w:val="28"/>
        </w:rPr>
        <w:t>инноваторов</w:t>
      </w:r>
      <w:proofErr w:type="spellEnd"/>
      <w:r w:rsidRPr="00A80C91">
        <w:rPr>
          <w:rFonts w:ascii="Times New Roman" w:hAnsi="Times New Roman"/>
          <w:sz w:val="28"/>
          <w:szCs w:val="28"/>
        </w:rPr>
        <w:t xml:space="preserve"> г. Могилев</w:t>
      </w:r>
      <w:r w:rsidR="00307889" w:rsidRPr="00A80C91">
        <w:rPr>
          <w:rFonts w:ascii="Times New Roman" w:hAnsi="Times New Roman"/>
          <w:sz w:val="28"/>
          <w:szCs w:val="28"/>
        </w:rPr>
        <w:t>а</w:t>
      </w:r>
      <w:r w:rsidRPr="00A80C91">
        <w:rPr>
          <w:rFonts w:ascii="Times New Roman" w:hAnsi="Times New Roman"/>
          <w:sz w:val="28"/>
          <w:szCs w:val="28"/>
        </w:rPr>
        <w:t xml:space="preserve">, </w:t>
      </w:r>
      <w:proofErr w:type="spellStart"/>
      <w:r w:rsidRPr="00A80C91">
        <w:rPr>
          <w:rFonts w:ascii="Times New Roman" w:hAnsi="Times New Roman"/>
          <w:sz w:val="28"/>
          <w:szCs w:val="28"/>
        </w:rPr>
        <w:t>Бобруйского</w:t>
      </w:r>
      <w:proofErr w:type="spellEnd"/>
      <w:r w:rsidRPr="00A80C91">
        <w:rPr>
          <w:rFonts w:ascii="Times New Roman" w:hAnsi="Times New Roman"/>
          <w:sz w:val="28"/>
          <w:szCs w:val="28"/>
        </w:rPr>
        <w:t xml:space="preserve">, Горецкого, </w:t>
      </w:r>
      <w:proofErr w:type="spellStart"/>
      <w:r w:rsidRPr="00A80C91">
        <w:rPr>
          <w:rFonts w:ascii="Times New Roman" w:hAnsi="Times New Roman"/>
          <w:sz w:val="28"/>
          <w:szCs w:val="28"/>
        </w:rPr>
        <w:t>Глусского</w:t>
      </w:r>
      <w:proofErr w:type="spellEnd"/>
      <w:r w:rsidRPr="00A80C91">
        <w:rPr>
          <w:rFonts w:ascii="Times New Roman" w:hAnsi="Times New Roman"/>
          <w:sz w:val="28"/>
          <w:szCs w:val="28"/>
        </w:rPr>
        <w:t xml:space="preserve"> районов.</w:t>
      </w:r>
    </w:p>
    <w:p w:rsidR="000D3794" w:rsidRPr="00A80C91" w:rsidRDefault="000D3794"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Во всех районах области проводятся конкурсы профессионального мастерства среди молодежи. В 2014 году совместно с заинтересованными структурами проведен областной конкурс  среди молодежи по профессиям токарь, фрезеровщик, слесарь-инструментальщик, электросварщик на автоматических и полуавтоматических машинах, машинист крана. </w:t>
      </w:r>
    </w:p>
    <w:p w:rsidR="000D3794" w:rsidRPr="006059F4" w:rsidRDefault="000D3794" w:rsidP="00EC746D">
      <w:pPr>
        <w:shd w:val="clear" w:color="auto" w:fill="FFFFFF"/>
        <w:spacing w:after="0" w:line="240" w:lineRule="auto"/>
        <w:ind w:firstLine="709"/>
        <w:jc w:val="both"/>
        <w:rPr>
          <w:rFonts w:ascii="Times New Roman" w:hAnsi="Times New Roman"/>
          <w:i/>
          <w:sz w:val="28"/>
          <w:szCs w:val="28"/>
        </w:rPr>
      </w:pPr>
      <w:r w:rsidRPr="00A80C91">
        <w:rPr>
          <w:rFonts w:ascii="Times New Roman" w:hAnsi="Times New Roman"/>
          <w:sz w:val="28"/>
          <w:szCs w:val="28"/>
        </w:rPr>
        <w:t xml:space="preserve">По состоянию на 1 апреля </w:t>
      </w:r>
      <w:smartTag w:uri="urn:schemas-microsoft-com:office:smarttags" w:element="metricconverter">
        <w:smartTagPr>
          <w:attr w:name="ProductID" w:val="2015 г"/>
        </w:smartTagPr>
        <w:r w:rsidRPr="00A80C91">
          <w:rPr>
            <w:rFonts w:ascii="Times New Roman" w:hAnsi="Times New Roman"/>
            <w:sz w:val="28"/>
            <w:szCs w:val="28"/>
          </w:rPr>
          <w:t>2014 г</w:t>
        </w:r>
      </w:smartTag>
      <w:r w:rsidRPr="00A80C91">
        <w:rPr>
          <w:rFonts w:ascii="Times New Roman" w:hAnsi="Times New Roman"/>
          <w:sz w:val="28"/>
          <w:szCs w:val="28"/>
        </w:rPr>
        <w:t xml:space="preserve">. (дата ежегодной актуализации банков данных одаренной и талантливой молодежи) с учетом информации, представленной государственными органами и иными организациями, в банк данных одаренной молодежи включена информация о 5713 </w:t>
      </w:r>
      <w:r w:rsidR="00307889" w:rsidRPr="00A80C91">
        <w:rPr>
          <w:rFonts w:ascii="Times New Roman" w:hAnsi="Times New Roman"/>
          <w:sz w:val="28"/>
          <w:szCs w:val="28"/>
        </w:rPr>
        <w:t xml:space="preserve"> молодых </w:t>
      </w:r>
      <w:r w:rsidRPr="00A80C91">
        <w:rPr>
          <w:rFonts w:ascii="Times New Roman" w:hAnsi="Times New Roman"/>
          <w:sz w:val="28"/>
          <w:szCs w:val="28"/>
        </w:rPr>
        <w:t>гражданах. В том числе, 830 школьниках, 1983 учащихся и студентах учреждений профессионального образования, 348 аспирантах и 2552 молодых специалистах и иных работающих.</w:t>
      </w:r>
      <w:r w:rsidR="006059F4">
        <w:rPr>
          <w:rFonts w:ascii="Times New Roman" w:hAnsi="Times New Roman"/>
          <w:sz w:val="28"/>
          <w:szCs w:val="28"/>
        </w:rPr>
        <w:t xml:space="preserve"> </w:t>
      </w:r>
      <w:proofErr w:type="gramStart"/>
      <w:r w:rsidR="006059F4" w:rsidRPr="006059F4">
        <w:rPr>
          <w:rFonts w:ascii="Times New Roman" w:hAnsi="Times New Roman"/>
          <w:i/>
          <w:sz w:val="28"/>
          <w:szCs w:val="28"/>
        </w:rPr>
        <w:t>В Горецком районе</w:t>
      </w:r>
      <w:r w:rsidRPr="006059F4">
        <w:rPr>
          <w:rFonts w:ascii="Times New Roman" w:hAnsi="Times New Roman"/>
          <w:sz w:val="28"/>
          <w:szCs w:val="28"/>
        </w:rPr>
        <w:t xml:space="preserve"> </w:t>
      </w:r>
      <w:r w:rsidR="006059F4" w:rsidRPr="006059F4">
        <w:rPr>
          <w:rFonts w:ascii="Times New Roman" w:hAnsi="Times New Roman"/>
          <w:i/>
          <w:sz w:val="28"/>
          <w:szCs w:val="28"/>
        </w:rPr>
        <w:t>11 молодых работников включены в перспективный кадровый резерв, в том числе 3 - одаренная и талантливая молодежь. 42 молодых человека включены в резерв кадров на руководящие должности.</w:t>
      </w:r>
      <w:proofErr w:type="gramEnd"/>
    </w:p>
    <w:p w:rsidR="000D3794" w:rsidRDefault="000D3794" w:rsidP="00EC746D">
      <w:pPr>
        <w:spacing w:after="0" w:line="240" w:lineRule="auto"/>
        <w:ind w:firstLine="709"/>
        <w:jc w:val="both"/>
        <w:rPr>
          <w:rFonts w:ascii="Times New Roman" w:hAnsi="Times New Roman"/>
          <w:iCs/>
          <w:sz w:val="28"/>
          <w:szCs w:val="28"/>
        </w:rPr>
      </w:pPr>
      <w:r w:rsidRPr="00A80C91">
        <w:rPr>
          <w:rFonts w:ascii="Times New Roman" w:hAnsi="Times New Roman"/>
          <w:iCs/>
          <w:sz w:val="28"/>
          <w:szCs w:val="28"/>
        </w:rPr>
        <w:t>В 2014 году распределено и направлено на работу 96% от количества подлежащих распределению или направлению на работу выпускников вузов. Более 9</w:t>
      </w:r>
      <w:r w:rsidR="00927FE2">
        <w:rPr>
          <w:rFonts w:ascii="Times New Roman" w:hAnsi="Times New Roman"/>
          <w:iCs/>
          <w:sz w:val="28"/>
          <w:szCs w:val="28"/>
        </w:rPr>
        <w:t xml:space="preserve"> </w:t>
      </w:r>
      <w:r w:rsidRPr="00A80C91">
        <w:rPr>
          <w:rFonts w:ascii="Times New Roman" w:hAnsi="Times New Roman"/>
          <w:iCs/>
          <w:sz w:val="28"/>
          <w:szCs w:val="28"/>
        </w:rPr>
        <w:t>5% трудоустроились в соответствии со свидетельством о направлении на работу. На работу направлено, по их желанию, более 1 600 выпускников, обучавшихся за счет собственных средств.</w:t>
      </w:r>
    </w:p>
    <w:p w:rsidR="00927FE2" w:rsidRPr="00927FE2" w:rsidRDefault="00927FE2" w:rsidP="00EC746D">
      <w:pPr>
        <w:spacing w:after="0" w:line="240" w:lineRule="auto"/>
        <w:ind w:firstLine="709"/>
        <w:jc w:val="both"/>
        <w:rPr>
          <w:rFonts w:ascii="Times New Roman" w:hAnsi="Times New Roman"/>
          <w:kern w:val="18"/>
          <w:sz w:val="28"/>
          <w:szCs w:val="28"/>
        </w:rPr>
      </w:pPr>
      <w:r w:rsidRPr="00927FE2">
        <w:rPr>
          <w:rFonts w:ascii="Times New Roman" w:hAnsi="Times New Roman"/>
          <w:iCs/>
          <w:spacing w:val="-12"/>
          <w:sz w:val="28"/>
          <w:szCs w:val="28"/>
        </w:rPr>
        <w:t>В целях</w:t>
      </w:r>
      <w:r w:rsidRPr="00927FE2">
        <w:rPr>
          <w:rFonts w:ascii="Times New Roman" w:hAnsi="Times New Roman"/>
          <w:iCs/>
          <w:sz w:val="28"/>
          <w:szCs w:val="28"/>
        </w:rPr>
        <w:t xml:space="preserve"> вовлечение молодежи в реальный сектор экономики Могилёвской области </w:t>
      </w:r>
      <w:r w:rsidRPr="00927FE2">
        <w:rPr>
          <w:rFonts w:ascii="Times New Roman" w:hAnsi="Times New Roman"/>
          <w:sz w:val="28"/>
          <w:szCs w:val="28"/>
        </w:rPr>
        <w:t xml:space="preserve">предусмотрено содействие органов по труду, занятости и социальной защите в их трудоустройстве на созданные рабочие места и имеющиеся вакансии, создание дополнительных гарантий путем </w:t>
      </w:r>
      <w:r w:rsidRPr="00927FE2">
        <w:rPr>
          <w:rFonts w:ascii="Times New Roman" w:hAnsi="Times New Roman"/>
          <w:kern w:val="18"/>
          <w:sz w:val="28"/>
          <w:szCs w:val="28"/>
        </w:rPr>
        <w:t xml:space="preserve">установления нанимателям броня для приема на работу 300 </w:t>
      </w:r>
      <w:r w:rsidRPr="00927FE2">
        <w:rPr>
          <w:rFonts w:ascii="Times New Roman" w:hAnsi="Times New Roman"/>
          <w:sz w:val="28"/>
          <w:szCs w:val="28"/>
        </w:rPr>
        <w:t xml:space="preserve">молодых граждан до 21 года, впервые ищущих работу. </w:t>
      </w:r>
      <w:r w:rsidRPr="00927FE2">
        <w:rPr>
          <w:rFonts w:ascii="Times New Roman" w:hAnsi="Times New Roman"/>
          <w:kern w:val="18"/>
          <w:sz w:val="28"/>
          <w:szCs w:val="28"/>
        </w:rPr>
        <w:t xml:space="preserve"> </w:t>
      </w:r>
    </w:p>
    <w:p w:rsidR="00927FE2" w:rsidRPr="00927FE2" w:rsidRDefault="00927FE2" w:rsidP="00EC746D">
      <w:pPr>
        <w:spacing w:after="0" w:line="240" w:lineRule="auto"/>
        <w:ind w:firstLine="709"/>
        <w:jc w:val="both"/>
        <w:rPr>
          <w:rFonts w:ascii="Times New Roman" w:hAnsi="Times New Roman"/>
          <w:i/>
          <w:sz w:val="28"/>
          <w:szCs w:val="28"/>
        </w:rPr>
      </w:pPr>
      <w:r w:rsidRPr="00927FE2">
        <w:rPr>
          <w:rFonts w:ascii="Times New Roman" w:hAnsi="Times New Roman"/>
          <w:i/>
          <w:sz w:val="28"/>
          <w:szCs w:val="28"/>
        </w:rPr>
        <w:t xml:space="preserve">В 2014 году управлениями по труду, занятости и социальной защите </w:t>
      </w:r>
      <w:proofErr w:type="spellStart"/>
      <w:r w:rsidRPr="00927FE2">
        <w:rPr>
          <w:rFonts w:ascii="Times New Roman" w:hAnsi="Times New Roman"/>
          <w:i/>
          <w:sz w:val="28"/>
          <w:szCs w:val="28"/>
        </w:rPr>
        <w:t>горрайисполкомов</w:t>
      </w:r>
      <w:proofErr w:type="spellEnd"/>
      <w:r w:rsidRPr="00927FE2">
        <w:rPr>
          <w:rFonts w:ascii="Times New Roman" w:hAnsi="Times New Roman"/>
          <w:i/>
          <w:sz w:val="28"/>
          <w:szCs w:val="28"/>
        </w:rPr>
        <w:t xml:space="preserve"> (далее - управления по труду) было оказано содействие в трудоустройстве 8,7 тыс. молодым гражданам в возрасте 16-30 лет, в том </w:t>
      </w:r>
      <w:r w:rsidRPr="00927FE2">
        <w:rPr>
          <w:rFonts w:ascii="Times New Roman" w:hAnsi="Times New Roman"/>
          <w:i/>
          <w:sz w:val="28"/>
          <w:szCs w:val="28"/>
        </w:rPr>
        <w:lastRenderedPageBreak/>
        <w:t xml:space="preserve">числе 5,9 тыс. безработным. В </w:t>
      </w:r>
      <w:r w:rsidRPr="00927FE2">
        <w:rPr>
          <w:rFonts w:ascii="Times New Roman" w:hAnsi="Times New Roman"/>
          <w:i/>
          <w:kern w:val="18"/>
          <w:sz w:val="28"/>
          <w:szCs w:val="28"/>
        </w:rPr>
        <w:t>счет брони было трудоустроено 347 безработных в возрасте до 21 года, в том числе 58 несовершеннолетних граждан.</w:t>
      </w:r>
      <w:r w:rsidRPr="00927FE2">
        <w:rPr>
          <w:rFonts w:ascii="Times New Roman" w:hAnsi="Times New Roman"/>
          <w:i/>
          <w:sz w:val="28"/>
          <w:szCs w:val="28"/>
        </w:rPr>
        <w:t xml:space="preserve"> </w:t>
      </w:r>
      <w:r w:rsidR="006059F4">
        <w:rPr>
          <w:rFonts w:ascii="Times New Roman" w:hAnsi="Times New Roman"/>
          <w:i/>
          <w:sz w:val="28"/>
          <w:szCs w:val="28"/>
        </w:rPr>
        <w:t>В Горецком в 2014 году трудоустроено 199 человек в возрасте 16-30 лет, в счет брони – 45 человек, направлено на переобучение – 16 человек.</w:t>
      </w:r>
    </w:p>
    <w:p w:rsidR="000D3794" w:rsidRPr="00A80C91" w:rsidRDefault="000D3794" w:rsidP="00EC746D">
      <w:pPr>
        <w:tabs>
          <w:tab w:val="left" w:pos="1140"/>
        </w:tabs>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Гарантом по поддержке молодежи на предприятии являются коллективные договоры. В них предусмотрены меры по социальной поддержке молодых сотрудников, закреплению их на рабочих местах, предоставлению </w:t>
      </w:r>
      <w:proofErr w:type="gramStart"/>
      <w:r w:rsidRPr="00A80C91">
        <w:rPr>
          <w:rFonts w:ascii="Times New Roman" w:hAnsi="Times New Roman"/>
          <w:sz w:val="28"/>
          <w:szCs w:val="28"/>
        </w:rPr>
        <w:t>нуждающимся</w:t>
      </w:r>
      <w:proofErr w:type="gramEnd"/>
      <w:r w:rsidRPr="00A80C91">
        <w:rPr>
          <w:rFonts w:ascii="Times New Roman" w:hAnsi="Times New Roman"/>
          <w:sz w:val="28"/>
          <w:szCs w:val="28"/>
        </w:rPr>
        <w:t xml:space="preserve"> жилья, а также порядок денежных выплат и компенсаций.</w:t>
      </w:r>
    </w:p>
    <w:p w:rsidR="000D3794" w:rsidRPr="00A80C91" w:rsidRDefault="000D3794" w:rsidP="00EC746D">
      <w:pPr>
        <w:spacing w:after="0" w:line="240" w:lineRule="auto"/>
        <w:ind w:firstLine="709"/>
        <w:jc w:val="both"/>
        <w:rPr>
          <w:rFonts w:ascii="Times New Roman" w:hAnsi="Times New Roman"/>
          <w:color w:val="000000"/>
          <w:sz w:val="28"/>
          <w:szCs w:val="28"/>
        </w:rPr>
      </w:pPr>
      <w:r w:rsidRPr="00A80C91">
        <w:rPr>
          <w:rFonts w:ascii="Times New Roman" w:hAnsi="Times New Roman"/>
          <w:color w:val="000000"/>
          <w:sz w:val="28"/>
          <w:szCs w:val="28"/>
        </w:rPr>
        <w:t xml:space="preserve">Новый вектор </w:t>
      </w:r>
      <w:proofErr w:type="spellStart"/>
      <w:r w:rsidRPr="00A80C91">
        <w:rPr>
          <w:rFonts w:ascii="Times New Roman" w:hAnsi="Times New Roman"/>
          <w:color w:val="000000"/>
          <w:sz w:val="28"/>
          <w:szCs w:val="28"/>
        </w:rPr>
        <w:t>студотрядовского</w:t>
      </w:r>
      <w:proofErr w:type="spellEnd"/>
      <w:r w:rsidRPr="00A80C91">
        <w:rPr>
          <w:rFonts w:ascii="Times New Roman" w:hAnsi="Times New Roman"/>
          <w:color w:val="000000"/>
          <w:sz w:val="28"/>
          <w:szCs w:val="28"/>
        </w:rPr>
        <w:t xml:space="preserve"> движения определил Указ Президента Республики Беларусь от 16 апреля </w:t>
      </w:r>
      <w:smartTag w:uri="urn:schemas-microsoft-com:office:smarttags" w:element="metricconverter">
        <w:smartTagPr>
          <w:attr w:name="ProductID" w:val="2015 г"/>
        </w:smartTagPr>
        <w:r w:rsidRPr="00A80C91">
          <w:rPr>
            <w:rFonts w:ascii="Times New Roman" w:hAnsi="Times New Roman"/>
            <w:color w:val="000000"/>
            <w:sz w:val="28"/>
            <w:szCs w:val="28"/>
          </w:rPr>
          <w:t>2012 г</w:t>
        </w:r>
      </w:smartTag>
      <w:r w:rsidRPr="00A80C91">
        <w:rPr>
          <w:rFonts w:ascii="Times New Roman" w:hAnsi="Times New Roman"/>
          <w:color w:val="000000"/>
          <w:sz w:val="28"/>
          <w:szCs w:val="28"/>
        </w:rPr>
        <w:t>. № 181 «Об организации деятельности студенческих отрядов на территории Республики Беларусь». С 2013 года в соответствии с данным Указом работа студенческих отрядов организуется в течение всего календарного года.</w:t>
      </w:r>
    </w:p>
    <w:p w:rsidR="000D3794" w:rsidRPr="006059F4" w:rsidRDefault="000D3794" w:rsidP="00EC746D">
      <w:pPr>
        <w:spacing w:after="0" w:line="240" w:lineRule="auto"/>
        <w:ind w:firstLine="709"/>
        <w:jc w:val="both"/>
        <w:rPr>
          <w:rFonts w:ascii="Times New Roman" w:hAnsi="Times New Roman"/>
          <w:i/>
          <w:sz w:val="28"/>
          <w:szCs w:val="28"/>
        </w:rPr>
      </w:pPr>
      <w:r w:rsidRPr="00A80C91">
        <w:rPr>
          <w:rFonts w:ascii="Times New Roman" w:hAnsi="Times New Roman"/>
          <w:sz w:val="28"/>
          <w:szCs w:val="28"/>
        </w:rPr>
        <w:t xml:space="preserve">В трудовом семестре 2014 года Могилевским областным штабом по координации и </w:t>
      </w:r>
      <w:proofErr w:type="gramStart"/>
      <w:r w:rsidRPr="00A80C91">
        <w:rPr>
          <w:rFonts w:ascii="Times New Roman" w:hAnsi="Times New Roman"/>
          <w:sz w:val="28"/>
          <w:szCs w:val="28"/>
        </w:rPr>
        <w:t>контролю за</w:t>
      </w:r>
      <w:proofErr w:type="gramEnd"/>
      <w:r w:rsidRPr="00A80C91">
        <w:rPr>
          <w:rFonts w:ascii="Times New Roman" w:hAnsi="Times New Roman"/>
          <w:sz w:val="28"/>
          <w:szCs w:val="28"/>
        </w:rPr>
        <w:t xml:space="preserve"> деятельностью студенческих отрядов сформировано 789 студенческих отрядов об</w:t>
      </w:r>
      <w:r w:rsidR="006059F4">
        <w:rPr>
          <w:rFonts w:ascii="Times New Roman" w:hAnsi="Times New Roman"/>
          <w:sz w:val="28"/>
          <w:szCs w:val="28"/>
        </w:rPr>
        <w:t>щей численностью 12887 человек</w:t>
      </w:r>
      <w:r w:rsidRPr="00A80C91">
        <w:rPr>
          <w:rFonts w:ascii="Times New Roman" w:hAnsi="Times New Roman"/>
          <w:sz w:val="28"/>
          <w:szCs w:val="28"/>
        </w:rPr>
        <w:t xml:space="preserve">. В номинации «Лучший оперативный штаб по координации деятельности студенческих отрядов» признаны Могилевский и </w:t>
      </w:r>
      <w:proofErr w:type="spellStart"/>
      <w:r w:rsidRPr="00A80C91">
        <w:rPr>
          <w:rFonts w:ascii="Times New Roman" w:hAnsi="Times New Roman"/>
          <w:sz w:val="28"/>
          <w:szCs w:val="28"/>
        </w:rPr>
        <w:t>Бобруйский</w:t>
      </w:r>
      <w:proofErr w:type="spellEnd"/>
      <w:r w:rsidRPr="00A80C91">
        <w:rPr>
          <w:rFonts w:ascii="Times New Roman" w:hAnsi="Times New Roman"/>
          <w:sz w:val="28"/>
          <w:szCs w:val="28"/>
        </w:rPr>
        <w:t xml:space="preserve"> городские оперативные штабы. </w:t>
      </w:r>
      <w:r w:rsidR="006059F4" w:rsidRPr="006059F4">
        <w:rPr>
          <w:rFonts w:ascii="Times New Roman" w:hAnsi="Times New Roman"/>
          <w:i/>
          <w:sz w:val="28"/>
          <w:szCs w:val="28"/>
        </w:rPr>
        <w:t>В Горецком районе в 2014 году сформировано 125 студенческих отряда общей численностью 2379 человек</w:t>
      </w:r>
      <w:r w:rsidR="006059F4">
        <w:rPr>
          <w:rFonts w:ascii="Times New Roman" w:hAnsi="Times New Roman"/>
          <w:i/>
          <w:sz w:val="28"/>
          <w:szCs w:val="28"/>
        </w:rPr>
        <w:t>.</w:t>
      </w:r>
    </w:p>
    <w:p w:rsidR="000D3794" w:rsidRPr="00A80C91" w:rsidRDefault="000D3794"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Студенческие отряды работали по следующим профилям: </w:t>
      </w:r>
      <w:proofErr w:type="gramStart"/>
      <w:r w:rsidRPr="00A80C91">
        <w:rPr>
          <w:rFonts w:ascii="Times New Roman" w:hAnsi="Times New Roman"/>
          <w:sz w:val="28"/>
          <w:szCs w:val="28"/>
        </w:rPr>
        <w:t>строительном</w:t>
      </w:r>
      <w:proofErr w:type="gramEnd"/>
      <w:r w:rsidRPr="00A80C91">
        <w:rPr>
          <w:rFonts w:ascii="Times New Roman" w:hAnsi="Times New Roman"/>
          <w:sz w:val="28"/>
          <w:szCs w:val="28"/>
        </w:rPr>
        <w:t>, сельскохозяйственном, педагогическом, экологическом, сервисном.</w:t>
      </w:r>
    </w:p>
    <w:p w:rsidR="000D3794" w:rsidRDefault="000D3794"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Строительным объектам Белорусской АЭС в </w:t>
      </w:r>
      <w:proofErr w:type="gramStart"/>
      <w:r w:rsidRPr="00A80C91">
        <w:rPr>
          <w:rFonts w:ascii="Times New Roman" w:hAnsi="Times New Roman"/>
          <w:sz w:val="28"/>
          <w:szCs w:val="28"/>
        </w:rPr>
        <w:t>г</w:t>
      </w:r>
      <w:proofErr w:type="gramEnd"/>
      <w:r w:rsidRPr="00A80C91">
        <w:rPr>
          <w:rFonts w:ascii="Times New Roman" w:hAnsi="Times New Roman"/>
          <w:sz w:val="28"/>
          <w:szCs w:val="28"/>
        </w:rPr>
        <w:t xml:space="preserve">. Островце Гродненской области присвоен статус Всебелорусской молодежной стройки. Созданы сводные российско-белорусские студенческие отряды, которые работают на знаковых строительных </w:t>
      </w:r>
      <w:proofErr w:type="gramStart"/>
      <w:r w:rsidRPr="00A80C91">
        <w:rPr>
          <w:rFonts w:ascii="Times New Roman" w:hAnsi="Times New Roman"/>
          <w:sz w:val="28"/>
          <w:szCs w:val="28"/>
        </w:rPr>
        <w:t>объектах</w:t>
      </w:r>
      <w:proofErr w:type="gramEnd"/>
      <w:r w:rsidRPr="00A80C91">
        <w:rPr>
          <w:rFonts w:ascii="Times New Roman" w:hAnsi="Times New Roman"/>
          <w:sz w:val="28"/>
          <w:szCs w:val="28"/>
        </w:rPr>
        <w:t xml:space="preserve"> на территориях Республики Беларусь и Российской Федерации. </w:t>
      </w:r>
    </w:p>
    <w:p w:rsidR="00927FE2" w:rsidRPr="00927FE2" w:rsidRDefault="00927FE2" w:rsidP="00EC746D">
      <w:pPr>
        <w:pStyle w:val="afd"/>
        <w:ind w:firstLine="709"/>
        <w:jc w:val="both"/>
        <w:rPr>
          <w:b w:val="0"/>
          <w:szCs w:val="28"/>
          <w:lang w:val="ru-RU"/>
        </w:rPr>
      </w:pPr>
      <w:r w:rsidRPr="00927FE2">
        <w:rPr>
          <w:b w:val="0"/>
          <w:szCs w:val="28"/>
          <w:lang w:val="ru-RU"/>
        </w:rPr>
        <w:t xml:space="preserve">Для приобщения подрастающего поколения к труду, получения профессиональных навыков  в области в 2015 году запланировано обеспечить временной трудовой занятостью в свободное от учебы время 3,5 тыс. молодых граждан, обучающихся в учреждениях общего и профессионального образования. </w:t>
      </w:r>
    </w:p>
    <w:p w:rsidR="000D3794" w:rsidRPr="00A80C91" w:rsidRDefault="000D3794"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Работа, направленная на формирование у молодых людей позитивных моделей поведения, пропаганду ценности, предполагает тесное сотрудничество со всеми заинтересованными министерствами, ведомствами, общественными объединениями, сочетает ограничительные и разъяснительные меры, индивидуальные и коллективные формы работы, моральные и материальные формы поощрения молодых людей, отказавшихся от вредных привычек. </w:t>
      </w:r>
    </w:p>
    <w:p w:rsidR="000D3794" w:rsidRPr="00A80C91" w:rsidRDefault="000D3794" w:rsidP="00EC746D">
      <w:pPr>
        <w:spacing w:after="0" w:line="240" w:lineRule="auto"/>
        <w:ind w:firstLine="709"/>
        <w:jc w:val="both"/>
        <w:rPr>
          <w:rFonts w:ascii="Times New Roman" w:hAnsi="Times New Roman"/>
          <w:bCs/>
          <w:sz w:val="28"/>
          <w:szCs w:val="28"/>
        </w:rPr>
      </w:pPr>
      <w:proofErr w:type="gramStart"/>
      <w:r w:rsidRPr="00A80C91">
        <w:rPr>
          <w:rFonts w:ascii="Times New Roman" w:hAnsi="Times New Roman"/>
          <w:bCs/>
          <w:sz w:val="28"/>
          <w:szCs w:val="28"/>
        </w:rPr>
        <w:t>Наряду с профилактическими мерами ужесточается ответственность за противоправную деятел</w:t>
      </w:r>
      <w:r w:rsidR="00307889" w:rsidRPr="00A80C91">
        <w:rPr>
          <w:rFonts w:ascii="Times New Roman" w:hAnsi="Times New Roman"/>
          <w:bCs/>
          <w:sz w:val="28"/>
          <w:szCs w:val="28"/>
        </w:rPr>
        <w:t xml:space="preserve">ьность, связанную с наркотиками. </w:t>
      </w:r>
      <w:r w:rsidRPr="00A80C91">
        <w:rPr>
          <w:rFonts w:ascii="Times New Roman" w:hAnsi="Times New Roman"/>
          <w:bCs/>
          <w:sz w:val="28"/>
          <w:szCs w:val="28"/>
        </w:rPr>
        <w:t xml:space="preserve"> 4 февраля </w:t>
      </w:r>
      <w:smartTag w:uri="urn:schemas-microsoft-com:office:smarttags" w:element="metricconverter">
        <w:smartTagPr>
          <w:attr w:name="ProductID" w:val="2015 г"/>
        </w:smartTagPr>
        <w:r w:rsidRPr="00A80C91">
          <w:rPr>
            <w:rFonts w:ascii="Times New Roman" w:hAnsi="Times New Roman"/>
            <w:bCs/>
            <w:sz w:val="28"/>
            <w:szCs w:val="28"/>
          </w:rPr>
          <w:t>2015 г</w:t>
        </w:r>
      </w:smartTag>
      <w:r w:rsidRPr="00A80C91">
        <w:rPr>
          <w:rFonts w:ascii="Times New Roman" w:hAnsi="Times New Roman"/>
          <w:bCs/>
          <w:sz w:val="28"/>
          <w:szCs w:val="28"/>
        </w:rPr>
        <w:t xml:space="preserve">. вступил в силу Закон Республики Беларусь «О внесении дополнений и изменений в Уголовный кодекс Республики Беларусь по вопросам противодействия незаконному обороту наркотических средств, психотропных веществ, их </w:t>
      </w:r>
      <w:proofErr w:type="spellStart"/>
      <w:r w:rsidRPr="00A80C91">
        <w:rPr>
          <w:rFonts w:ascii="Times New Roman" w:hAnsi="Times New Roman"/>
          <w:bCs/>
          <w:sz w:val="28"/>
          <w:szCs w:val="28"/>
        </w:rPr>
        <w:t>прекурсоров</w:t>
      </w:r>
      <w:proofErr w:type="spellEnd"/>
      <w:r w:rsidRPr="00A80C91">
        <w:rPr>
          <w:rFonts w:ascii="Times New Roman" w:hAnsi="Times New Roman"/>
          <w:bCs/>
          <w:sz w:val="28"/>
          <w:szCs w:val="28"/>
        </w:rPr>
        <w:t xml:space="preserve"> или </w:t>
      </w:r>
      <w:r w:rsidRPr="00A80C91">
        <w:rPr>
          <w:rFonts w:ascii="Times New Roman" w:hAnsi="Times New Roman"/>
          <w:bCs/>
          <w:spacing w:val="-4"/>
          <w:sz w:val="28"/>
          <w:szCs w:val="28"/>
        </w:rPr>
        <w:t xml:space="preserve">аналогов», принятый  на основании Декрета </w:t>
      </w:r>
      <w:r w:rsidRPr="00A80C91">
        <w:rPr>
          <w:rFonts w:ascii="Times New Roman" w:hAnsi="Times New Roman"/>
          <w:bCs/>
          <w:spacing w:val="-4"/>
          <w:sz w:val="28"/>
          <w:szCs w:val="28"/>
        </w:rPr>
        <w:lastRenderedPageBreak/>
        <w:t xml:space="preserve">Президента от 28 декабря </w:t>
      </w:r>
      <w:smartTag w:uri="urn:schemas-microsoft-com:office:smarttags" w:element="metricconverter">
        <w:smartTagPr>
          <w:attr w:name="ProductID" w:val="2015 г"/>
        </w:smartTagPr>
        <w:r w:rsidRPr="00A80C91">
          <w:rPr>
            <w:rFonts w:ascii="Times New Roman" w:hAnsi="Times New Roman"/>
            <w:bCs/>
            <w:spacing w:val="-4"/>
            <w:sz w:val="28"/>
            <w:szCs w:val="28"/>
          </w:rPr>
          <w:t>2014 г</w:t>
        </w:r>
      </w:smartTag>
      <w:r w:rsidRPr="00A80C91">
        <w:rPr>
          <w:rFonts w:ascii="Times New Roman" w:hAnsi="Times New Roman"/>
          <w:bCs/>
          <w:spacing w:val="-4"/>
          <w:sz w:val="28"/>
          <w:szCs w:val="28"/>
        </w:rPr>
        <w:t>.</w:t>
      </w:r>
      <w:r w:rsidRPr="00A80C91">
        <w:rPr>
          <w:rFonts w:ascii="Times New Roman" w:hAnsi="Times New Roman"/>
          <w:bCs/>
          <w:sz w:val="28"/>
          <w:szCs w:val="28"/>
        </w:rPr>
        <w:t xml:space="preserve"> №6.</w:t>
      </w:r>
      <w:proofErr w:type="gramEnd"/>
      <w:r w:rsidRPr="00A80C91">
        <w:rPr>
          <w:rFonts w:ascii="Times New Roman" w:hAnsi="Times New Roman"/>
          <w:bCs/>
          <w:sz w:val="28"/>
          <w:szCs w:val="28"/>
        </w:rPr>
        <w:t xml:space="preserve"> Законом снижен минимальный возраст, с которого наступает ответственность за незаконный оборот наркотиков, с 16 до 14 лет. Также увеличено максимальное наказание за незаконный оборот наркотиков – до 25 лет лишения свободы. За продажу или передачу наркотика заведомо несовершеннолетнему вводится наказание до 15 лет лишения свободы.</w:t>
      </w:r>
    </w:p>
    <w:p w:rsidR="000D3794" w:rsidRPr="00A80C91" w:rsidRDefault="000D3794"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В Могилевской области формированию здорового образа жизни способствовало проведение акций </w:t>
      </w:r>
      <w:r w:rsidRPr="00A80C91">
        <w:rPr>
          <w:rFonts w:ascii="Times New Roman" w:hAnsi="Times New Roman"/>
          <w:i/>
          <w:sz w:val="28"/>
          <w:szCs w:val="28"/>
        </w:rPr>
        <w:t xml:space="preserve"> </w:t>
      </w:r>
      <w:r w:rsidRPr="00A80C91">
        <w:rPr>
          <w:rFonts w:ascii="Times New Roman" w:hAnsi="Times New Roman"/>
          <w:sz w:val="28"/>
          <w:szCs w:val="28"/>
        </w:rPr>
        <w:t xml:space="preserve">«Молодежь выбирает здоровье», «Молодежь без наркотиков, алкоголя и табака», «Университет здоровья». Апробированы новые формы работы по духовно-нравственному воспитанию молодежи: молодежная школа «Духовная культура и молодежь» на базе Белорусской государственной сельскохозяйственной академии совместно с </w:t>
      </w:r>
      <w:proofErr w:type="gramStart"/>
      <w:r w:rsidRPr="00A80C91">
        <w:rPr>
          <w:rFonts w:ascii="Times New Roman" w:hAnsi="Times New Roman"/>
          <w:sz w:val="28"/>
          <w:szCs w:val="28"/>
        </w:rPr>
        <w:t>Минскими</w:t>
      </w:r>
      <w:proofErr w:type="gramEnd"/>
      <w:r w:rsidRPr="00A80C91">
        <w:rPr>
          <w:rFonts w:ascii="Times New Roman" w:hAnsi="Times New Roman"/>
          <w:sz w:val="28"/>
          <w:szCs w:val="28"/>
        </w:rPr>
        <w:t xml:space="preserve"> духовной Академией и Семинарией, молодежные Рождественские встречи «Через спорт и общение – к здоровью каждого» для участников спортивно-патриотических, православных клубов.</w:t>
      </w:r>
    </w:p>
    <w:p w:rsidR="00307889" w:rsidRPr="00A80C91" w:rsidRDefault="000D3794"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Совместная деятельность всех заинтересованных по реализации вышеуказанных направлений будет способствовать развитию позитивных тенденций в молодежной среде, усилению степени противодействия негативным проявлениям, развитию духовно-нравственного, интеллектуального и трудового потенциалов молодежи, предпринимательской и творческой инициативы молодых людей. </w:t>
      </w:r>
    </w:p>
    <w:p w:rsidR="000D3794" w:rsidRPr="00A80C91" w:rsidRDefault="000D3794" w:rsidP="000D3794">
      <w:pPr>
        <w:spacing w:after="0" w:line="240" w:lineRule="auto"/>
        <w:rPr>
          <w:rFonts w:ascii="Times New Roman" w:hAnsi="Times New Roman"/>
          <w:b/>
          <w:sz w:val="28"/>
          <w:szCs w:val="28"/>
        </w:rPr>
      </w:pPr>
    </w:p>
    <w:p w:rsidR="00A96235" w:rsidRPr="00A80C91" w:rsidRDefault="00A96235" w:rsidP="00307889">
      <w:pPr>
        <w:numPr>
          <w:ilvl w:val="1"/>
          <w:numId w:val="2"/>
        </w:numPr>
        <w:spacing w:after="0" w:line="240" w:lineRule="auto"/>
        <w:rPr>
          <w:rFonts w:ascii="Times New Roman" w:hAnsi="Times New Roman"/>
          <w:b/>
          <w:sz w:val="28"/>
          <w:szCs w:val="28"/>
        </w:rPr>
      </w:pPr>
      <w:r w:rsidRPr="00A80C91">
        <w:rPr>
          <w:rFonts w:ascii="Times New Roman" w:hAnsi="Times New Roman"/>
          <w:b/>
          <w:sz w:val="28"/>
          <w:szCs w:val="28"/>
        </w:rPr>
        <w:t>Государственная поддержка института семьи в Республике Беларусь</w:t>
      </w:r>
    </w:p>
    <w:p w:rsidR="0053425B" w:rsidRPr="00A80C91" w:rsidRDefault="0053425B" w:rsidP="003E6BA8">
      <w:pPr>
        <w:spacing w:after="0" w:line="240" w:lineRule="auto"/>
        <w:rPr>
          <w:rFonts w:ascii="Times New Roman" w:hAnsi="Times New Roman"/>
          <w:b/>
          <w:sz w:val="28"/>
          <w:szCs w:val="28"/>
        </w:rPr>
      </w:pPr>
    </w:p>
    <w:p w:rsidR="00A96235" w:rsidRPr="00A80C91" w:rsidRDefault="00A96235" w:rsidP="00EC746D">
      <w:pPr>
        <w:widowControl w:val="0"/>
        <w:autoSpaceDE w:val="0"/>
        <w:autoSpaceDN w:val="0"/>
        <w:adjustRightInd w:val="0"/>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Государственная поддержка семьи выступает одним из ключевых направлений государственной социальной политики Республики Беларусь и одной из основ демографической безопасности. Состояние института семьи, степень его устойчивости являются важнейшим индикатором демографического «здоровья» государства. </w:t>
      </w:r>
    </w:p>
    <w:p w:rsidR="00A96235" w:rsidRPr="00A80C91" w:rsidRDefault="00A96235" w:rsidP="00EC746D">
      <w:pPr>
        <w:widowControl w:val="0"/>
        <w:autoSpaceDE w:val="0"/>
        <w:autoSpaceDN w:val="0"/>
        <w:adjustRightInd w:val="0"/>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В Республике Беларусь, по данным переписи населения, проживают более 2,7 млн. семей, из них 1,2 млн. – семьи, воспитывающие несовершеннолетних детей. </w:t>
      </w:r>
    </w:p>
    <w:p w:rsidR="00A96235" w:rsidRPr="00A80C91" w:rsidRDefault="00A96235" w:rsidP="00EC746D">
      <w:pPr>
        <w:widowControl w:val="0"/>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В нашей стране создана и действует стабильная система мер  поддержки семей с детьми, она наиболее комплексная и эффективная на всем постсоветском пространстве. </w:t>
      </w:r>
    </w:p>
    <w:p w:rsidR="00A96235" w:rsidRPr="00A80C91" w:rsidRDefault="00A96235"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Предоставление правовых гарантий начинается с рождения ребенка. Так, работающей матери, другим родственникам, членам семьи ребенка предоставляется отпуск по уходу за ребенком до достижения им возраста 3 лет с сохранением рабочего места. </w:t>
      </w:r>
    </w:p>
    <w:p w:rsidR="00A96235" w:rsidRPr="00A80C91" w:rsidRDefault="00A96235"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За период нахождения в социальном отпуске выплачивается пособие по уходу за ребенком в возрасте до 3-х лет, причем независимо от доходов родителей, т.е. практически всем семьям.  </w:t>
      </w:r>
    </w:p>
    <w:p w:rsidR="00A96235" w:rsidRPr="00A80C91" w:rsidRDefault="00A96235" w:rsidP="00EC746D">
      <w:pPr>
        <w:pStyle w:val="newncpi0"/>
        <w:ind w:firstLine="709"/>
        <w:rPr>
          <w:sz w:val="28"/>
          <w:szCs w:val="28"/>
        </w:rPr>
      </w:pPr>
      <w:r w:rsidRPr="00A80C91">
        <w:rPr>
          <w:sz w:val="28"/>
          <w:szCs w:val="28"/>
        </w:rPr>
        <w:lastRenderedPageBreak/>
        <w:t xml:space="preserve">В 2013 году размер пособия по уходу за ребенком в возрасте до 3 лет увязали со среднемесячной заработной платой работников в республике, что позволило увеличить его практически в два раза.  </w:t>
      </w:r>
    </w:p>
    <w:p w:rsidR="00A96235" w:rsidRPr="00A80C91" w:rsidRDefault="00A96235" w:rsidP="00EC746D">
      <w:pPr>
        <w:autoSpaceDE w:val="0"/>
        <w:autoSpaceDN w:val="0"/>
        <w:adjustRightInd w:val="0"/>
        <w:spacing w:after="0" w:line="240" w:lineRule="auto"/>
        <w:ind w:firstLine="709"/>
        <w:jc w:val="both"/>
        <w:rPr>
          <w:rFonts w:ascii="Times New Roman" w:hAnsi="Times New Roman"/>
          <w:i/>
          <w:sz w:val="28"/>
          <w:szCs w:val="28"/>
        </w:rPr>
      </w:pPr>
      <w:proofErr w:type="spellStart"/>
      <w:r w:rsidRPr="00A80C91">
        <w:rPr>
          <w:rFonts w:ascii="Times New Roman" w:hAnsi="Times New Roman"/>
          <w:b/>
          <w:i/>
          <w:sz w:val="28"/>
          <w:szCs w:val="28"/>
        </w:rPr>
        <w:t>Справочно</w:t>
      </w:r>
      <w:proofErr w:type="spellEnd"/>
      <w:r w:rsidRPr="00A80C91">
        <w:rPr>
          <w:rFonts w:ascii="Times New Roman" w:hAnsi="Times New Roman"/>
          <w:b/>
          <w:i/>
          <w:sz w:val="28"/>
          <w:szCs w:val="28"/>
        </w:rPr>
        <w:t>.</w:t>
      </w:r>
      <w:r w:rsidRPr="00A80C91">
        <w:rPr>
          <w:rFonts w:ascii="Times New Roman" w:hAnsi="Times New Roman"/>
          <w:i/>
          <w:sz w:val="28"/>
          <w:szCs w:val="28"/>
        </w:rPr>
        <w:t xml:space="preserve"> </w:t>
      </w:r>
    </w:p>
    <w:p w:rsidR="00A96235" w:rsidRPr="00A80C91" w:rsidRDefault="00A96235" w:rsidP="00EC746D">
      <w:pPr>
        <w:autoSpaceDE w:val="0"/>
        <w:autoSpaceDN w:val="0"/>
        <w:adjustRightInd w:val="0"/>
        <w:spacing w:after="0" w:line="240" w:lineRule="auto"/>
        <w:ind w:firstLine="709"/>
        <w:jc w:val="both"/>
        <w:rPr>
          <w:rFonts w:ascii="Times New Roman" w:hAnsi="Times New Roman"/>
          <w:i/>
          <w:sz w:val="28"/>
          <w:szCs w:val="28"/>
        </w:rPr>
      </w:pPr>
      <w:r w:rsidRPr="00A80C91">
        <w:rPr>
          <w:rFonts w:ascii="Times New Roman" w:hAnsi="Times New Roman"/>
          <w:i/>
          <w:sz w:val="28"/>
          <w:szCs w:val="28"/>
        </w:rPr>
        <w:t xml:space="preserve">С 1 февраля </w:t>
      </w:r>
      <w:smartTag w:uri="urn:schemas-microsoft-com:office:smarttags" w:element="metricconverter">
        <w:smartTagPr>
          <w:attr w:name="ProductID" w:val="11 га"/>
        </w:smartTagPr>
        <w:r w:rsidRPr="00A80C91">
          <w:rPr>
            <w:rFonts w:ascii="Times New Roman" w:hAnsi="Times New Roman"/>
            <w:i/>
            <w:sz w:val="28"/>
            <w:szCs w:val="28"/>
          </w:rPr>
          <w:t>2015 г</w:t>
        </w:r>
      </w:smartTag>
      <w:r w:rsidRPr="00A80C91">
        <w:rPr>
          <w:rFonts w:ascii="Times New Roman" w:hAnsi="Times New Roman"/>
          <w:i/>
          <w:sz w:val="28"/>
          <w:szCs w:val="28"/>
        </w:rPr>
        <w:t>. размеры пособий  по уходу за ребенком  в возрасте до 3 лет составляют: на первого ребенка – 35% среднемесячной заработной платы работников в республике (СЗП) –  2 261,</w:t>
      </w:r>
      <w:r w:rsidR="00CF7C02" w:rsidRPr="00A80C91">
        <w:rPr>
          <w:rFonts w:ascii="Times New Roman" w:hAnsi="Times New Roman"/>
          <w:i/>
          <w:sz w:val="28"/>
          <w:szCs w:val="28"/>
        </w:rPr>
        <w:t>2</w:t>
      </w:r>
      <w:r w:rsidRPr="00A80C91">
        <w:rPr>
          <w:rFonts w:ascii="Times New Roman" w:hAnsi="Times New Roman"/>
          <w:i/>
          <w:sz w:val="28"/>
          <w:szCs w:val="28"/>
        </w:rPr>
        <w:t xml:space="preserve"> тыс. руб., на второго и последующих – 40% СЗП – 2 584,3 тыс. руб., на ребенка-инвалида – 45% СЗП – 2 907,3 тыс. руб.</w:t>
      </w:r>
    </w:p>
    <w:p w:rsidR="00A96235" w:rsidRPr="00A80C91" w:rsidRDefault="00A96235" w:rsidP="00EC746D">
      <w:pPr>
        <w:autoSpaceDE w:val="0"/>
        <w:autoSpaceDN w:val="0"/>
        <w:adjustRightInd w:val="0"/>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Для граждан, проживающих на загрязненных территориях, размер данного пособия составляет 150% </w:t>
      </w:r>
      <w:proofErr w:type="gramStart"/>
      <w:r w:rsidRPr="00A80C91">
        <w:rPr>
          <w:rFonts w:ascii="Times New Roman" w:hAnsi="Times New Roman"/>
          <w:sz w:val="28"/>
          <w:szCs w:val="28"/>
        </w:rPr>
        <w:t>от</w:t>
      </w:r>
      <w:proofErr w:type="gramEnd"/>
      <w:r w:rsidRPr="00A80C91">
        <w:rPr>
          <w:rFonts w:ascii="Times New Roman" w:hAnsi="Times New Roman"/>
          <w:sz w:val="28"/>
          <w:szCs w:val="28"/>
        </w:rPr>
        <w:t xml:space="preserve"> установленного.</w:t>
      </w:r>
    </w:p>
    <w:p w:rsidR="00A96235" w:rsidRPr="00A80C91" w:rsidRDefault="00A96235"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В Беларуси значительны и суммы единовременной помощи в связи с рождением первого ребенка, а также второго и последующих детей. Их размеры составляют соответственно 10 и 14 бюджетов прожиточного минимума в среднем на душу населения </w:t>
      </w:r>
      <w:r w:rsidRPr="00A80C91">
        <w:rPr>
          <w:rFonts w:ascii="Times New Roman" w:hAnsi="Times New Roman"/>
          <w:i/>
          <w:sz w:val="28"/>
          <w:szCs w:val="28"/>
        </w:rPr>
        <w:t xml:space="preserve">(с 1 февраля </w:t>
      </w:r>
      <w:smartTag w:uri="urn:schemas-microsoft-com:office:smarttags" w:element="metricconverter">
        <w:smartTagPr>
          <w:attr w:name="ProductID" w:val="11 га"/>
        </w:smartTagPr>
        <w:r w:rsidRPr="00A80C91">
          <w:rPr>
            <w:rFonts w:ascii="Times New Roman" w:hAnsi="Times New Roman"/>
            <w:i/>
            <w:sz w:val="28"/>
            <w:szCs w:val="28"/>
          </w:rPr>
          <w:t>2015 г</w:t>
        </w:r>
      </w:smartTag>
      <w:r w:rsidRPr="00A80C91">
        <w:rPr>
          <w:rFonts w:ascii="Times New Roman" w:hAnsi="Times New Roman"/>
          <w:i/>
          <w:sz w:val="28"/>
          <w:szCs w:val="28"/>
        </w:rPr>
        <w:t>. – 14 281,0 тыс. руб. и 19 993,4 тыс. руб.).</w:t>
      </w:r>
      <w:r w:rsidRPr="00A80C91">
        <w:rPr>
          <w:rFonts w:ascii="Times New Roman" w:hAnsi="Times New Roman"/>
          <w:sz w:val="28"/>
          <w:szCs w:val="28"/>
        </w:rPr>
        <w:t xml:space="preserve"> </w:t>
      </w:r>
    </w:p>
    <w:p w:rsidR="00A96235" w:rsidRPr="00A80C91" w:rsidRDefault="00A96235" w:rsidP="00EC746D">
      <w:pPr>
        <w:autoSpaceDE w:val="0"/>
        <w:autoSpaceDN w:val="0"/>
        <w:adjustRightInd w:val="0"/>
        <w:spacing w:after="0" w:line="240" w:lineRule="auto"/>
        <w:ind w:firstLine="709"/>
        <w:jc w:val="both"/>
        <w:rPr>
          <w:rFonts w:ascii="Times New Roman" w:hAnsi="Times New Roman"/>
          <w:sz w:val="28"/>
          <w:szCs w:val="28"/>
        </w:rPr>
      </w:pPr>
      <w:r w:rsidRPr="00A80C91">
        <w:rPr>
          <w:rFonts w:ascii="Times New Roman" w:hAnsi="Times New Roman"/>
          <w:sz w:val="28"/>
          <w:szCs w:val="28"/>
        </w:rPr>
        <w:t>Всего сегодня у нас назначаются 10 видов пособий. Это три группы пособий: по материнству, семейные и по временной нетрудоспособности по уходу за детьми.</w:t>
      </w:r>
    </w:p>
    <w:p w:rsidR="00A96235" w:rsidRPr="00A80C91" w:rsidRDefault="00A96235"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Системой государственных пособий охвачено 371,1 тыс. детей (21,1% от их общего количества). </w:t>
      </w:r>
    </w:p>
    <w:p w:rsidR="00A96235" w:rsidRPr="00A80C91" w:rsidRDefault="00A96235"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Одновременно оказывается поддержка и по другим направлениям.</w:t>
      </w:r>
    </w:p>
    <w:p w:rsidR="00A96235" w:rsidRPr="00A80C91" w:rsidRDefault="00A96235" w:rsidP="00EC746D">
      <w:pPr>
        <w:autoSpaceDE w:val="0"/>
        <w:autoSpaceDN w:val="0"/>
        <w:spacing w:after="0" w:line="240" w:lineRule="auto"/>
        <w:ind w:firstLine="709"/>
        <w:jc w:val="both"/>
        <w:rPr>
          <w:rFonts w:ascii="Times New Roman" w:hAnsi="Times New Roman"/>
          <w:sz w:val="28"/>
          <w:szCs w:val="28"/>
        </w:rPr>
      </w:pPr>
      <w:r w:rsidRPr="00A80C91">
        <w:rPr>
          <w:rFonts w:ascii="Times New Roman" w:hAnsi="Times New Roman"/>
          <w:sz w:val="28"/>
          <w:szCs w:val="28"/>
        </w:rPr>
        <w:t>Все дети в возрасте до 3 лет обеспечиваются бесплатными лекарственными средствами (в пределах перечня лекарственных средств).</w:t>
      </w:r>
    </w:p>
    <w:p w:rsidR="00A96235" w:rsidRPr="00A80C91" w:rsidRDefault="00A96235"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При рождении двойни и более детей производится единовременная выплата на приобретение детских вещей первой необходимости в размере 2 БПМ на каждого ребенка из средств местных бюджетов. </w:t>
      </w:r>
    </w:p>
    <w:p w:rsidR="00CF7C02" w:rsidRPr="00A80C91" w:rsidRDefault="00CF7C02" w:rsidP="00EC746D">
      <w:pPr>
        <w:spacing w:after="0" w:line="240" w:lineRule="auto"/>
        <w:ind w:firstLine="709"/>
        <w:jc w:val="both"/>
        <w:rPr>
          <w:rFonts w:ascii="Times New Roman" w:hAnsi="Times New Roman"/>
          <w:i/>
          <w:sz w:val="28"/>
          <w:szCs w:val="28"/>
        </w:rPr>
      </w:pPr>
      <w:proofErr w:type="spellStart"/>
      <w:r w:rsidRPr="00A80C91">
        <w:rPr>
          <w:rFonts w:ascii="Times New Roman" w:hAnsi="Times New Roman"/>
          <w:i/>
          <w:sz w:val="28"/>
          <w:szCs w:val="28"/>
        </w:rPr>
        <w:t>Справочно</w:t>
      </w:r>
      <w:proofErr w:type="gramStart"/>
      <w:r w:rsidRPr="00A80C91">
        <w:rPr>
          <w:rFonts w:ascii="Times New Roman" w:hAnsi="Times New Roman"/>
          <w:i/>
          <w:sz w:val="28"/>
          <w:szCs w:val="28"/>
        </w:rPr>
        <w:t>:</w:t>
      </w:r>
      <w:r w:rsidR="00E644DB" w:rsidRPr="00A80C91">
        <w:rPr>
          <w:rFonts w:ascii="Times New Roman" w:hAnsi="Times New Roman"/>
          <w:b/>
          <w:i/>
          <w:sz w:val="28"/>
          <w:szCs w:val="28"/>
        </w:rPr>
        <w:t>в</w:t>
      </w:r>
      <w:proofErr w:type="spellEnd"/>
      <w:proofErr w:type="gramEnd"/>
      <w:r w:rsidR="00E644DB" w:rsidRPr="00A80C91">
        <w:rPr>
          <w:rFonts w:ascii="Times New Roman" w:hAnsi="Times New Roman"/>
          <w:b/>
          <w:i/>
          <w:sz w:val="28"/>
          <w:szCs w:val="28"/>
        </w:rPr>
        <w:t xml:space="preserve"> Могилевской области</w:t>
      </w:r>
      <w:r w:rsidR="00E644DB" w:rsidRPr="00A80C91">
        <w:rPr>
          <w:rFonts w:ascii="Times New Roman" w:hAnsi="Times New Roman"/>
          <w:i/>
          <w:sz w:val="28"/>
          <w:szCs w:val="28"/>
        </w:rPr>
        <w:t xml:space="preserve"> в 2013 году </w:t>
      </w:r>
      <w:r w:rsidR="00210FA0" w:rsidRPr="00A80C91">
        <w:rPr>
          <w:rFonts w:ascii="Times New Roman" w:hAnsi="Times New Roman"/>
          <w:i/>
          <w:sz w:val="28"/>
          <w:szCs w:val="28"/>
        </w:rPr>
        <w:t>132</w:t>
      </w:r>
      <w:r w:rsidR="00E644DB" w:rsidRPr="00A80C91">
        <w:rPr>
          <w:rFonts w:ascii="Times New Roman" w:hAnsi="Times New Roman"/>
          <w:i/>
          <w:sz w:val="28"/>
          <w:szCs w:val="28"/>
        </w:rPr>
        <w:t xml:space="preserve"> сем</w:t>
      </w:r>
      <w:r w:rsidR="00210FA0">
        <w:rPr>
          <w:rFonts w:ascii="Times New Roman" w:hAnsi="Times New Roman"/>
          <w:i/>
          <w:sz w:val="28"/>
          <w:szCs w:val="28"/>
        </w:rPr>
        <w:t>ьи</w:t>
      </w:r>
      <w:r w:rsidR="00E644DB" w:rsidRPr="00A80C91">
        <w:rPr>
          <w:rFonts w:ascii="Times New Roman" w:hAnsi="Times New Roman"/>
          <w:i/>
          <w:sz w:val="28"/>
          <w:szCs w:val="28"/>
        </w:rPr>
        <w:t xml:space="preserve"> реализовали своё право на пособие в связи с рождением близнецов</w:t>
      </w:r>
      <w:r w:rsidR="00210FA0">
        <w:rPr>
          <w:rFonts w:ascii="Times New Roman" w:hAnsi="Times New Roman"/>
          <w:i/>
          <w:sz w:val="28"/>
          <w:szCs w:val="28"/>
        </w:rPr>
        <w:t xml:space="preserve"> </w:t>
      </w:r>
      <w:r w:rsidR="00E644DB" w:rsidRPr="00A80C91">
        <w:rPr>
          <w:rFonts w:ascii="Times New Roman" w:hAnsi="Times New Roman"/>
          <w:i/>
          <w:sz w:val="28"/>
          <w:szCs w:val="28"/>
        </w:rPr>
        <w:t>(в</w:t>
      </w:r>
      <w:r w:rsidR="00210FA0">
        <w:rPr>
          <w:rFonts w:ascii="Times New Roman" w:hAnsi="Times New Roman"/>
          <w:i/>
          <w:sz w:val="28"/>
          <w:szCs w:val="28"/>
        </w:rPr>
        <w:t xml:space="preserve"> </w:t>
      </w:r>
      <w:r w:rsidR="00E644DB" w:rsidRPr="00A80C91">
        <w:rPr>
          <w:rFonts w:ascii="Times New Roman" w:hAnsi="Times New Roman"/>
          <w:i/>
          <w:sz w:val="28"/>
          <w:szCs w:val="28"/>
        </w:rPr>
        <w:t>106 семьях рождены двойни, в 2 семьях – тройни); в</w:t>
      </w:r>
      <w:r w:rsidR="00210FA0">
        <w:rPr>
          <w:rFonts w:ascii="Times New Roman" w:hAnsi="Times New Roman"/>
          <w:i/>
          <w:sz w:val="28"/>
          <w:szCs w:val="28"/>
        </w:rPr>
        <w:t xml:space="preserve"> Горецком районе </w:t>
      </w:r>
      <w:r w:rsidR="00E644DB" w:rsidRPr="00A80C91">
        <w:rPr>
          <w:rFonts w:ascii="Times New Roman" w:hAnsi="Times New Roman"/>
          <w:i/>
          <w:sz w:val="28"/>
          <w:szCs w:val="28"/>
        </w:rPr>
        <w:t>2014 году</w:t>
      </w:r>
      <w:r w:rsidR="00210FA0">
        <w:rPr>
          <w:rFonts w:ascii="Times New Roman" w:hAnsi="Times New Roman"/>
          <w:i/>
          <w:sz w:val="28"/>
          <w:szCs w:val="28"/>
        </w:rPr>
        <w:t xml:space="preserve"> родилось 4 двойни</w:t>
      </w:r>
      <w:r w:rsidR="00E644DB" w:rsidRPr="00A80C91">
        <w:rPr>
          <w:rFonts w:ascii="Times New Roman" w:hAnsi="Times New Roman"/>
          <w:i/>
          <w:sz w:val="28"/>
          <w:szCs w:val="28"/>
        </w:rPr>
        <w:t>.</w:t>
      </w:r>
    </w:p>
    <w:p w:rsidR="00A96235" w:rsidRPr="00A80C91" w:rsidRDefault="00A96235"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В целях создания дополнительных условий для укрепления института семей с детьми, формирования долгосрочных экономических </w:t>
      </w:r>
      <w:proofErr w:type="gramStart"/>
      <w:r w:rsidRPr="00A80C91">
        <w:rPr>
          <w:rFonts w:ascii="Times New Roman" w:hAnsi="Times New Roman"/>
          <w:sz w:val="28"/>
          <w:szCs w:val="28"/>
        </w:rPr>
        <w:t>предпосылок устойчивых процессов демографического прироста населения республики</w:t>
      </w:r>
      <w:proofErr w:type="gramEnd"/>
      <w:r w:rsidRPr="00A80C91">
        <w:rPr>
          <w:rFonts w:ascii="Times New Roman" w:hAnsi="Times New Roman"/>
          <w:sz w:val="28"/>
          <w:szCs w:val="28"/>
        </w:rPr>
        <w:t xml:space="preserve"> принят Указ Президента Республики Беларусь от 9 декабря </w:t>
      </w:r>
      <w:smartTag w:uri="urn:schemas-microsoft-com:office:smarttags" w:element="metricconverter">
        <w:smartTagPr>
          <w:attr w:name="ProductID" w:val="11 га"/>
        </w:smartTagPr>
        <w:r w:rsidRPr="00A80C91">
          <w:rPr>
            <w:rFonts w:ascii="Times New Roman" w:hAnsi="Times New Roman"/>
            <w:sz w:val="28"/>
            <w:szCs w:val="28"/>
          </w:rPr>
          <w:t>2014 г</w:t>
        </w:r>
      </w:smartTag>
      <w:r w:rsidRPr="00A80C91">
        <w:rPr>
          <w:rFonts w:ascii="Times New Roman" w:hAnsi="Times New Roman"/>
          <w:sz w:val="28"/>
          <w:szCs w:val="28"/>
        </w:rPr>
        <w:t>. № 572 «О дополнительных мерах государственной поддержки семей, воспитывающих детей», предусматривающий дополнительные меры поддержки семей с детьми:</w:t>
      </w:r>
    </w:p>
    <w:p w:rsidR="00A96235" w:rsidRPr="00A80C91" w:rsidRDefault="00A96235"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единовременное предоставление семьям безналичных денежных сре</w:t>
      </w:r>
      <w:proofErr w:type="gramStart"/>
      <w:r w:rsidRPr="00A80C91">
        <w:rPr>
          <w:rFonts w:ascii="Times New Roman" w:hAnsi="Times New Roman"/>
          <w:sz w:val="28"/>
          <w:szCs w:val="28"/>
        </w:rPr>
        <w:t>дств в р</w:t>
      </w:r>
      <w:proofErr w:type="gramEnd"/>
      <w:r w:rsidRPr="00A80C91">
        <w:rPr>
          <w:rFonts w:ascii="Times New Roman" w:hAnsi="Times New Roman"/>
          <w:sz w:val="28"/>
          <w:szCs w:val="28"/>
        </w:rPr>
        <w:t xml:space="preserve">азмере 10 000 долл. США при рождении, усыновлении (удочерении) третьего или последующих детей (семейный капитал); </w:t>
      </w:r>
    </w:p>
    <w:p w:rsidR="00A96235" w:rsidRPr="00927FE2" w:rsidRDefault="00A96235" w:rsidP="00EC746D">
      <w:pPr>
        <w:spacing w:after="0" w:line="240" w:lineRule="auto"/>
        <w:ind w:firstLine="709"/>
        <w:jc w:val="both"/>
        <w:rPr>
          <w:rFonts w:ascii="Times New Roman" w:hAnsi="Times New Roman"/>
          <w:i/>
          <w:sz w:val="28"/>
          <w:szCs w:val="28"/>
        </w:rPr>
      </w:pPr>
      <w:r w:rsidRPr="00A80C91">
        <w:rPr>
          <w:rFonts w:ascii="Times New Roman" w:hAnsi="Times New Roman"/>
          <w:sz w:val="28"/>
          <w:szCs w:val="28"/>
        </w:rPr>
        <w:t>ежемесячное пособие семьям на детей в возрасте от 3 до 18 лет в период воспитания ребенка в возрасте до 3 лет в размере 50% наибольшей величины бюджета прожиточного минимума в среднем на душу населения за два последних квартала</w:t>
      </w:r>
      <w:r w:rsidR="00927FE2">
        <w:rPr>
          <w:rFonts w:ascii="Times New Roman" w:hAnsi="Times New Roman"/>
          <w:sz w:val="28"/>
          <w:szCs w:val="28"/>
        </w:rPr>
        <w:t xml:space="preserve">. </w:t>
      </w:r>
    </w:p>
    <w:p w:rsidR="00A96235" w:rsidRPr="00A80C91" w:rsidRDefault="00A96235"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lastRenderedPageBreak/>
        <w:t xml:space="preserve">В соответствии с Указом Президента Республики Беларусь от 19 января </w:t>
      </w:r>
      <w:smartTag w:uri="urn:schemas-microsoft-com:office:smarttags" w:element="metricconverter">
        <w:smartTagPr>
          <w:attr w:name="ProductID" w:val="11 га"/>
        </w:smartTagPr>
        <w:r w:rsidRPr="00A80C91">
          <w:rPr>
            <w:rFonts w:ascii="Times New Roman" w:hAnsi="Times New Roman"/>
            <w:sz w:val="28"/>
            <w:szCs w:val="28"/>
          </w:rPr>
          <w:t>2012 г</w:t>
        </w:r>
      </w:smartTag>
      <w:r w:rsidRPr="00A80C91">
        <w:rPr>
          <w:rFonts w:ascii="Times New Roman" w:hAnsi="Times New Roman"/>
          <w:sz w:val="28"/>
          <w:szCs w:val="28"/>
        </w:rPr>
        <w:t xml:space="preserve">. № 41 «О государственной адресной социальной помощи» малообеспеченным семьям может быть предоставлена </w:t>
      </w:r>
      <w:r w:rsidRPr="00A80C91">
        <w:rPr>
          <w:rFonts w:ascii="Times New Roman" w:hAnsi="Times New Roman"/>
          <w:b/>
          <w:sz w:val="28"/>
          <w:szCs w:val="28"/>
        </w:rPr>
        <w:t>государственная адресная социальная помощь</w:t>
      </w:r>
      <w:r w:rsidRPr="00A80C91">
        <w:rPr>
          <w:rFonts w:ascii="Times New Roman" w:hAnsi="Times New Roman"/>
          <w:sz w:val="28"/>
          <w:szCs w:val="28"/>
        </w:rPr>
        <w:t xml:space="preserve"> в виде ежемесячных или единовременных пособий, при этом дети раннего возраста (до 2 лет) обеспечиваются бесплатными продуктами питания. </w:t>
      </w:r>
    </w:p>
    <w:p w:rsidR="00A96235" w:rsidRPr="00A80C91" w:rsidRDefault="00A96235"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Неполным семьям, воспитывающим детей-инвалидов, ежемесячное социальное пособие представляется на максимально возможный срок – 12 месяцев.</w:t>
      </w:r>
    </w:p>
    <w:p w:rsidR="00A96235" w:rsidRPr="00A80C91" w:rsidRDefault="00A96235"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При рождении в семье двоих и более детей одновременно обеспечение бесплатными продуктами питания предоставляется независимо от совокупного дохода семьи.</w:t>
      </w:r>
    </w:p>
    <w:p w:rsidR="00A96235" w:rsidRPr="00A80C91" w:rsidRDefault="00A96235"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В 2014 году получателями государственной адресной социальной помощи стали 217,8 тыс. человек, сумма назначенной помощи составила 424,8 млрд. руб. Семьям, воспитывающим несовершеннолетних детей, предоставлены следующие виды помощи:</w:t>
      </w:r>
    </w:p>
    <w:p w:rsidR="00A96235" w:rsidRPr="00A80C91" w:rsidRDefault="00A96235" w:rsidP="00EC746D">
      <w:pPr>
        <w:pStyle w:val="2"/>
        <w:spacing w:after="0" w:line="240" w:lineRule="auto"/>
        <w:ind w:left="0" w:firstLine="709"/>
        <w:jc w:val="both"/>
        <w:rPr>
          <w:sz w:val="28"/>
          <w:szCs w:val="28"/>
          <w:lang w:eastAsia="en-US"/>
        </w:rPr>
      </w:pPr>
      <w:r w:rsidRPr="00A80C91">
        <w:rPr>
          <w:sz w:val="28"/>
          <w:szCs w:val="28"/>
          <w:lang w:eastAsia="en-US"/>
        </w:rPr>
        <w:t>ежемесячное социальное пособие назначено 15 221 семье, в том числе 151 семье, имеющей в своем составе детей-инвалидов в возрасте до 18 лет;</w:t>
      </w:r>
    </w:p>
    <w:p w:rsidR="00A96235" w:rsidRPr="00A80C91" w:rsidRDefault="00A96235" w:rsidP="00EC746D">
      <w:pPr>
        <w:pStyle w:val="2"/>
        <w:spacing w:after="0" w:line="240" w:lineRule="auto"/>
        <w:ind w:left="0" w:firstLine="709"/>
        <w:jc w:val="both"/>
        <w:rPr>
          <w:sz w:val="28"/>
          <w:szCs w:val="28"/>
          <w:lang w:eastAsia="en-US"/>
        </w:rPr>
      </w:pPr>
      <w:r w:rsidRPr="00A80C91">
        <w:rPr>
          <w:sz w:val="28"/>
          <w:szCs w:val="28"/>
          <w:lang w:eastAsia="en-US"/>
        </w:rPr>
        <w:t>единовременное социальное пособие – 6 075 семьям, в том числе 393 семьям, имеющим в своем составе детей-инвалидов в возрасте до 18 лет;</w:t>
      </w:r>
    </w:p>
    <w:p w:rsidR="00A96235" w:rsidRPr="00A80C91" w:rsidRDefault="00A96235" w:rsidP="00EC746D">
      <w:pPr>
        <w:pStyle w:val="2"/>
        <w:spacing w:after="0" w:line="240" w:lineRule="auto"/>
        <w:ind w:left="0" w:firstLine="709"/>
        <w:jc w:val="both"/>
        <w:rPr>
          <w:sz w:val="28"/>
          <w:szCs w:val="28"/>
          <w:lang w:eastAsia="en-US"/>
        </w:rPr>
      </w:pPr>
      <w:r w:rsidRPr="00A80C91">
        <w:rPr>
          <w:sz w:val="28"/>
          <w:szCs w:val="28"/>
          <w:lang w:eastAsia="en-US"/>
        </w:rPr>
        <w:t>социальное пособие для возмещения затрат на приобретение подгузников получили 7 414 детей-инвалидов с 4 степенью утраты здоровья;</w:t>
      </w:r>
    </w:p>
    <w:p w:rsidR="00A96235" w:rsidRPr="00A80C91" w:rsidRDefault="00A96235" w:rsidP="00EC746D">
      <w:pPr>
        <w:pStyle w:val="2"/>
        <w:spacing w:after="0" w:line="240" w:lineRule="auto"/>
        <w:ind w:left="0" w:firstLine="709"/>
        <w:jc w:val="both"/>
        <w:rPr>
          <w:sz w:val="28"/>
          <w:szCs w:val="28"/>
          <w:lang w:eastAsia="en-US"/>
        </w:rPr>
      </w:pPr>
      <w:r w:rsidRPr="00A80C91">
        <w:rPr>
          <w:sz w:val="28"/>
          <w:szCs w:val="28"/>
          <w:lang w:eastAsia="en-US"/>
        </w:rPr>
        <w:t>социальное пособие на оплату технических средств социальной реабилитации предоставлено 3 413 детям в возрасте до 18 лет, не признанным инвалидами;</w:t>
      </w:r>
    </w:p>
    <w:p w:rsidR="00A96235" w:rsidRPr="00A80C91" w:rsidRDefault="00A96235"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в отношении 23 тыс. семей принято решение об обеспечении продуктами питания детей первых двух лет жизни (в том числе 80 семьям, имеющим в своем составе детей-инвалидов в возрасте до 18 лет). </w:t>
      </w:r>
    </w:p>
    <w:p w:rsidR="00A96235" w:rsidRPr="00A80C91" w:rsidRDefault="00A96235"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При рождении двойни и более детей бесплатные продукты питания предоставляются независимо от совокупного дохода семьи. </w:t>
      </w:r>
    </w:p>
    <w:p w:rsidR="00A96235" w:rsidRPr="00A80C91" w:rsidRDefault="00A96235" w:rsidP="00EC746D">
      <w:pPr>
        <w:widowControl w:val="0"/>
        <w:autoSpaceDE w:val="0"/>
        <w:autoSpaceDN w:val="0"/>
        <w:adjustRightInd w:val="0"/>
        <w:spacing w:after="0" w:line="240" w:lineRule="auto"/>
        <w:ind w:firstLine="709"/>
        <w:jc w:val="both"/>
        <w:rPr>
          <w:rFonts w:ascii="Times New Roman" w:hAnsi="Times New Roman"/>
          <w:b/>
          <w:sz w:val="28"/>
          <w:szCs w:val="28"/>
        </w:rPr>
      </w:pPr>
      <w:r w:rsidRPr="00A80C91">
        <w:rPr>
          <w:rFonts w:ascii="Times New Roman" w:hAnsi="Times New Roman"/>
          <w:sz w:val="28"/>
          <w:szCs w:val="28"/>
        </w:rPr>
        <w:t xml:space="preserve">Развивается </w:t>
      </w:r>
      <w:r w:rsidRPr="00A80C91">
        <w:rPr>
          <w:rFonts w:ascii="Times New Roman" w:hAnsi="Times New Roman"/>
          <w:b/>
          <w:sz w:val="28"/>
          <w:szCs w:val="28"/>
        </w:rPr>
        <w:t xml:space="preserve">система социального обслуживания семей с детьми. </w:t>
      </w:r>
    </w:p>
    <w:p w:rsidR="00A96235" w:rsidRPr="00A80C91" w:rsidRDefault="00A96235"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В настоящее время в республике функционируют 146 территориальных центров социального обслуживания населения и 2 общегородских центра социального обслуживания семьи и детей. В их структуру входят отделения социальной адаптации и реабилитации (135), деятельность которых направлена на оказание гражданам, попавшим в трудную жизненную ситуацию, содействия в восстановлении способности к жизнедеятельности в социальной среде; работают службы телефона «горячая линия». </w:t>
      </w:r>
    </w:p>
    <w:p w:rsidR="00A96235" w:rsidRPr="00A80C91" w:rsidRDefault="00A96235"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Для оказания помощи лицам, находящимся в кризисном состоянии, в отделениях социальной адаптации и реабилитации создаются «кризисные» комнаты. В настоящее время в республике функционируют 105 «кризисных» комнат. В 2014 году помощь оказана 175 гражданам, оказавшимся в трудной жизненной ситуации. </w:t>
      </w:r>
    </w:p>
    <w:p w:rsidR="00A96235" w:rsidRPr="00A80C91" w:rsidRDefault="00A96235"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lastRenderedPageBreak/>
        <w:t>В органах внутренних дел, территориальных центрах социального обслуживания населения, общественных организациях создаются круглосуточные диспетчерско-информационные службы для оказания пострадавшим от насилия консультаций по телефону. Информация о «телефонах доверия» размещена в службах телефонной справки 109, 185.</w:t>
      </w:r>
    </w:p>
    <w:p w:rsidR="00A96235" w:rsidRPr="00A80C91" w:rsidRDefault="00A96235" w:rsidP="00EC746D">
      <w:pPr>
        <w:spacing w:after="0" w:line="240" w:lineRule="auto"/>
        <w:ind w:firstLine="709"/>
        <w:jc w:val="both"/>
        <w:rPr>
          <w:rFonts w:ascii="Times New Roman" w:hAnsi="Times New Roman"/>
          <w:sz w:val="28"/>
          <w:szCs w:val="28"/>
        </w:rPr>
      </w:pPr>
      <w:r w:rsidRPr="00A80C91">
        <w:rPr>
          <w:rFonts w:ascii="Times New Roman" w:hAnsi="Times New Roman"/>
          <w:b/>
          <w:sz w:val="28"/>
          <w:szCs w:val="28"/>
        </w:rPr>
        <w:t xml:space="preserve">Наряду с мерами материальной поддержки на законодательном уровне предусмотрены правовые гарантии </w:t>
      </w:r>
      <w:r w:rsidRPr="00A80C91">
        <w:rPr>
          <w:rFonts w:ascii="Times New Roman" w:hAnsi="Times New Roman"/>
          <w:sz w:val="28"/>
          <w:szCs w:val="28"/>
        </w:rPr>
        <w:t>для семей, воспитывающих детей, в области трудового, налогового, пенсионного законодательства.</w:t>
      </w:r>
    </w:p>
    <w:p w:rsidR="00A96235" w:rsidRPr="00A80C91" w:rsidRDefault="00A96235"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Так, лицам, имеющим троих и более детей в возрасте до 16 лет (учащихся – до 18 лет), пособие по временной нетрудоспособности выплачивается с первого дня утраты трудоспособности в размере 100% среднедневного заработка.</w:t>
      </w:r>
    </w:p>
    <w:p w:rsidR="00A96235" w:rsidRPr="00A80C91" w:rsidRDefault="00A96235"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Развиваются </w:t>
      </w:r>
      <w:r w:rsidRPr="00A80C91">
        <w:rPr>
          <w:rFonts w:ascii="Times New Roman" w:hAnsi="Times New Roman"/>
          <w:b/>
          <w:sz w:val="28"/>
          <w:szCs w:val="28"/>
        </w:rPr>
        <w:t>условия для совмещения профессиональных и семейных обязанностей</w:t>
      </w:r>
      <w:r w:rsidRPr="00A80C91">
        <w:rPr>
          <w:rFonts w:ascii="Times New Roman" w:hAnsi="Times New Roman"/>
          <w:sz w:val="28"/>
          <w:szCs w:val="28"/>
        </w:rPr>
        <w:t>, совершенствуется законодательство о труде. Трудовым кодексом Республики Беларусь родителям, воспитывающим ребенка-инвалида в возрасте до 18 лет, предоставлено право на один свободный от работы день в месяц за счет средств государственного социального страхования. Родители, воспитывающие троих и более детей в возрасте до 16 лет или ребенка-инвалида в возрасте до 18 лет, имеют право на один дополнительный свободный от работы день в неделю, оплачиваемый в размере среднего дневного заработка.</w:t>
      </w:r>
    </w:p>
    <w:p w:rsidR="00A96235" w:rsidRPr="00A80C91" w:rsidRDefault="00A96235"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Указом Главы государства установлено, что с матерью (отцом), приступившим к работе до или после окончания отпуска по уходу за ребенком до достижения им возраста трех лет, наниматель обязан продлить (заключить новый) контракт на срок не менее чем до достижения ребенком возраста пяти лет.</w:t>
      </w:r>
    </w:p>
    <w:p w:rsidR="00A96235" w:rsidRPr="00A80C91" w:rsidRDefault="00A96235"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Вступил в силу Закон Республики Беларусь от 4 января </w:t>
      </w:r>
      <w:smartTag w:uri="urn:schemas-microsoft-com:office:smarttags" w:element="metricconverter">
        <w:smartTagPr>
          <w:attr w:name="ProductID" w:val="11 га"/>
        </w:smartTagPr>
        <w:r w:rsidRPr="00A80C91">
          <w:rPr>
            <w:rFonts w:ascii="Times New Roman" w:hAnsi="Times New Roman"/>
            <w:sz w:val="28"/>
            <w:szCs w:val="28"/>
          </w:rPr>
          <w:t>2014 г</w:t>
        </w:r>
      </w:smartTag>
      <w:r w:rsidRPr="00A80C91">
        <w:rPr>
          <w:rFonts w:ascii="Times New Roman" w:hAnsi="Times New Roman"/>
          <w:sz w:val="28"/>
          <w:szCs w:val="28"/>
        </w:rPr>
        <w:t>. «О внесении дополнений и изменений в Закон Республики Беларусь «О воинской обязанности и воинской службе», предусматривающий норму об освобождении от призыва на военную службу, службу в резерве отцов, воспитывающих троих и более детей.</w:t>
      </w:r>
    </w:p>
    <w:p w:rsidR="00A96235" w:rsidRPr="00A80C91" w:rsidRDefault="00A96235" w:rsidP="00EC746D">
      <w:pPr>
        <w:spacing w:after="0" w:line="240" w:lineRule="auto"/>
        <w:ind w:firstLine="709"/>
        <w:jc w:val="both"/>
        <w:rPr>
          <w:rFonts w:ascii="Times New Roman" w:hAnsi="Times New Roman"/>
          <w:sz w:val="28"/>
          <w:szCs w:val="28"/>
        </w:rPr>
      </w:pPr>
      <w:r w:rsidRPr="00A80C91">
        <w:rPr>
          <w:rFonts w:ascii="Times New Roman" w:hAnsi="Times New Roman"/>
          <w:b/>
          <w:sz w:val="28"/>
          <w:szCs w:val="28"/>
        </w:rPr>
        <w:t>Налоговые льготы</w:t>
      </w:r>
      <w:r w:rsidRPr="00A80C91">
        <w:rPr>
          <w:rFonts w:ascii="Times New Roman" w:hAnsi="Times New Roman"/>
          <w:sz w:val="28"/>
          <w:szCs w:val="28"/>
        </w:rPr>
        <w:t xml:space="preserve"> </w:t>
      </w:r>
      <w:r w:rsidRPr="00A80C91">
        <w:rPr>
          <w:rFonts w:ascii="Times New Roman" w:hAnsi="Times New Roman"/>
          <w:b/>
          <w:sz w:val="28"/>
          <w:szCs w:val="28"/>
        </w:rPr>
        <w:t xml:space="preserve">предоставляются </w:t>
      </w:r>
      <w:r w:rsidRPr="00A80C91">
        <w:rPr>
          <w:rFonts w:ascii="Times New Roman" w:hAnsi="Times New Roman"/>
          <w:sz w:val="28"/>
          <w:szCs w:val="28"/>
        </w:rPr>
        <w:t>в зависимости от количества детей в семье и наличия детей-инвалидов.</w:t>
      </w:r>
    </w:p>
    <w:p w:rsidR="00A96235" w:rsidRPr="00A80C91" w:rsidRDefault="00A96235"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Так, с 1 января </w:t>
      </w:r>
      <w:smartTag w:uri="urn:schemas-microsoft-com:office:smarttags" w:element="metricconverter">
        <w:smartTagPr>
          <w:attr w:name="ProductID" w:val="11 га"/>
        </w:smartTagPr>
        <w:r w:rsidRPr="00A80C91">
          <w:rPr>
            <w:rFonts w:ascii="Times New Roman" w:hAnsi="Times New Roman"/>
            <w:sz w:val="28"/>
            <w:szCs w:val="28"/>
          </w:rPr>
          <w:t>2015 г</w:t>
        </w:r>
      </w:smartTag>
      <w:r w:rsidRPr="00A80C91">
        <w:rPr>
          <w:rFonts w:ascii="Times New Roman" w:hAnsi="Times New Roman"/>
          <w:sz w:val="28"/>
          <w:szCs w:val="28"/>
        </w:rPr>
        <w:t>. родители, воспитывающие двоих и более детей или ребенка-инвалида, имеют право на стандартный налоговый вычет в размере 410 тыс. на каждого ребенка.</w:t>
      </w:r>
    </w:p>
    <w:p w:rsidR="00A96235" w:rsidRPr="00A80C91" w:rsidRDefault="00A96235" w:rsidP="00EC746D">
      <w:pPr>
        <w:spacing w:after="0" w:line="240" w:lineRule="auto"/>
        <w:ind w:firstLine="709"/>
        <w:jc w:val="both"/>
        <w:rPr>
          <w:rFonts w:ascii="Times New Roman" w:hAnsi="Times New Roman"/>
          <w:sz w:val="28"/>
          <w:szCs w:val="28"/>
        </w:rPr>
      </w:pPr>
      <w:r w:rsidRPr="00A80C91">
        <w:rPr>
          <w:rFonts w:ascii="Times New Roman" w:hAnsi="Times New Roman"/>
          <w:b/>
          <w:sz w:val="28"/>
          <w:szCs w:val="28"/>
        </w:rPr>
        <w:t>Жилищный вопрос</w:t>
      </w:r>
      <w:r w:rsidRPr="00A80C91">
        <w:rPr>
          <w:rFonts w:ascii="Times New Roman" w:hAnsi="Times New Roman"/>
          <w:b/>
          <w:color w:val="FF0000"/>
          <w:sz w:val="28"/>
          <w:szCs w:val="28"/>
        </w:rPr>
        <w:t xml:space="preserve"> </w:t>
      </w:r>
      <w:r w:rsidRPr="00A80C91">
        <w:rPr>
          <w:rFonts w:ascii="Times New Roman" w:hAnsi="Times New Roman"/>
          <w:sz w:val="28"/>
          <w:szCs w:val="28"/>
        </w:rPr>
        <w:t>является одним из наиболее актуальных для большинства семей. Льготный кредит на строительство жилья многодетным семьям выдается на 40 лет под 1% годовых за пользование кредитом. При этом семьям, в которых один из родителей находится в отпуске по уходу за вторым и последующими детьми до достижения ими возраста 3 лет, предоставляется отсрочка в погашении задолженности по кредиту на период нахождения в таком отпуске.</w:t>
      </w:r>
    </w:p>
    <w:p w:rsidR="00A96235" w:rsidRPr="00A80C91" w:rsidRDefault="00A96235" w:rsidP="00EC746D">
      <w:pPr>
        <w:autoSpaceDE w:val="0"/>
        <w:autoSpaceDN w:val="0"/>
        <w:adjustRightInd w:val="0"/>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Одновременно выделяется финансовая помощь государства в погашении задолженности по выданным льготным кредитам – в 2012 году существенно </w:t>
      </w:r>
      <w:r w:rsidRPr="00A80C91">
        <w:rPr>
          <w:rFonts w:ascii="Times New Roman" w:hAnsi="Times New Roman"/>
          <w:sz w:val="28"/>
          <w:szCs w:val="28"/>
        </w:rPr>
        <w:lastRenderedPageBreak/>
        <w:t xml:space="preserve">пересмотрены ее объемы. При рождении третьего ребенка в семье государство погашает 75% льготного кредита на строительство жилья, при рождении четвертого и </w:t>
      </w:r>
      <w:proofErr w:type="gramStart"/>
      <w:r w:rsidRPr="00A80C91">
        <w:rPr>
          <w:rFonts w:ascii="Times New Roman" w:hAnsi="Times New Roman"/>
          <w:sz w:val="28"/>
          <w:szCs w:val="28"/>
        </w:rPr>
        <w:t>последующих</w:t>
      </w:r>
      <w:proofErr w:type="gramEnd"/>
      <w:r w:rsidRPr="00A80C91">
        <w:rPr>
          <w:rFonts w:ascii="Times New Roman" w:hAnsi="Times New Roman"/>
          <w:sz w:val="28"/>
          <w:szCs w:val="28"/>
        </w:rPr>
        <w:t xml:space="preserve"> – 100%. </w:t>
      </w:r>
    </w:p>
    <w:p w:rsidR="00A96235" w:rsidRPr="00A80C91" w:rsidRDefault="00A96235" w:rsidP="00EC746D">
      <w:pPr>
        <w:spacing w:after="0" w:line="240" w:lineRule="auto"/>
        <w:ind w:firstLine="709"/>
        <w:jc w:val="both"/>
        <w:rPr>
          <w:rFonts w:ascii="Times New Roman" w:hAnsi="Times New Roman"/>
          <w:sz w:val="28"/>
          <w:szCs w:val="28"/>
        </w:rPr>
      </w:pPr>
      <w:proofErr w:type="gramStart"/>
      <w:r w:rsidRPr="00A80C91">
        <w:rPr>
          <w:rFonts w:ascii="Times New Roman" w:hAnsi="Times New Roman"/>
          <w:sz w:val="28"/>
          <w:szCs w:val="28"/>
        </w:rPr>
        <w:t xml:space="preserve">Численность населения Республики Беларусь на 1 января </w:t>
      </w:r>
      <w:smartTag w:uri="urn:schemas-microsoft-com:office:smarttags" w:element="metricconverter">
        <w:smartTagPr>
          <w:attr w:name="ProductID" w:val="11 га"/>
        </w:smartTagPr>
        <w:r w:rsidRPr="00A80C91">
          <w:rPr>
            <w:rFonts w:ascii="Times New Roman" w:hAnsi="Times New Roman"/>
            <w:sz w:val="28"/>
            <w:szCs w:val="28"/>
          </w:rPr>
          <w:t>2015 г</w:t>
        </w:r>
      </w:smartTag>
      <w:r w:rsidRPr="00A80C91">
        <w:rPr>
          <w:rFonts w:ascii="Times New Roman" w:hAnsi="Times New Roman"/>
          <w:sz w:val="28"/>
          <w:szCs w:val="28"/>
        </w:rPr>
        <w:t>. составила 9 481,0 тыс. человек и увеличилась за 2014 год на 12,8 тыс. человек (в 2012 году уменьшилась на 1,9 тыс. человек, в 2013 – увеличилась на 4,2 тыс. человек).</w:t>
      </w:r>
      <w:proofErr w:type="gramEnd"/>
      <w:r w:rsidRPr="00A80C91">
        <w:rPr>
          <w:rFonts w:ascii="Times New Roman" w:hAnsi="Times New Roman"/>
          <w:sz w:val="28"/>
          <w:szCs w:val="28"/>
        </w:rPr>
        <w:t xml:space="preserve"> Естественная убыль населения за 2014 год по сравнению с 2010 годом сократилась в 10 раз и составила 2 904 человека (в 2010 году – 29 082 человека). </w:t>
      </w:r>
    </w:p>
    <w:p w:rsidR="003B1D37" w:rsidRPr="00A80C91" w:rsidRDefault="00A96235"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За 2014 год в стране родилось 118,7 тыс. детей, что на 700 детей больше, чем за 2013 год. Это самый высокий показатель за </w:t>
      </w:r>
      <w:proofErr w:type="gramStart"/>
      <w:r w:rsidRPr="00A80C91">
        <w:rPr>
          <w:rFonts w:ascii="Times New Roman" w:hAnsi="Times New Roman"/>
          <w:sz w:val="28"/>
          <w:szCs w:val="28"/>
        </w:rPr>
        <w:t>последние</w:t>
      </w:r>
      <w:proofErr w:type="gramEnd"/>
      <w:r w:rsidRPr="00A80C91">
        <w:rPr>
          <w:rFonts w:ascii="Times New Roman" w:hAnsi="Times New Roman"/>
          <w:sz w:val="28"/>
          <w:szCs w:val="28"/>
        </w:rPr>
        <w:t xml:space="preserve"> 20 лет. При этом доля детей, рожденных вторыми и последующими, превысила 52%. Общий коэффициент рождаемости за 2014 год составил 12,5 на 1000 человек населения.</w:t>
      </w:r>
      <w:r w:rsidR="003B1D37" w:rsidRPr="00A80C91">
        <w:rPr>
          <w:rFonts w:ascii="Times New Roman" w:hAnsi="Times New Roman"/>
          <w:sz w:val="28"/>
          <w:szCs w:val="28"/>
        </w:rPr>
        <w:t xml:space="preserve"> </w:t>
      </w:r>
    </w:p>
    <w:p w:rsidR="003B1D37" w:rsidRPr="00A80C91" w:rsidRDefault="003B1D37"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Миграционный прирост в 15 722 человека компенсировал естественную убыль населения, обеспечив увеличение его численности. </w:t>
      </w:r>
    </w:p>
    <w:p w:rsidR="003B1D37" w:rsidRPr="003A2353" w:rsidRDefault="003B1D37" w:rsidP="00EC746D">
      <w:pPr>
        <w:spacing w:after="0" w:line="240" w:lineRule="auto"/>
        <w:ind w:firstLine="709"/>
        <w:jc w:val="both"/>
        <w:rPr>
          <w:rFonts w:ascii="Times New Roman" w:hAnsi="Times New Roman"/>
          <w:sz w:val="28"/>
          <w:szCs w:val="28"/>
        </w:rPr>
      </w:pPr>
      <w:r w:rsidRPr="00A80C91">
        <w:rPr>
          <w:rFonts w:ascii="Times New Roman" w:hAnsi="Times New Roman"/>
          <w:sz w:val="28"/>
          <w:szCs w:val="28"/>
        </w:rPr>
        <w:t xml:space="preserve">Развитие демографических процессов в </w:t>
      </w:r>
      <w:r w:rsidRPr="00A80C91">
        <w:rPr>
          <w:rFonts w:ascii="Times New Roman" w:hAnsi="Times New Roman"/>
          <w:b/>
          <w:sz w:val="28"/>
          <w:szCs w:val="28"/>
        </w:rPr>
        <w:t>Могилёвской области</w:t>
      </w:r>
      <w:r w:rsidRPr="00A80C91">
        <w:rPr>
          <w:rFonts w:ascii="Times New Roman" w:hAnsi="Times New Roman"/>
          <w:sz w:val="28"/>
          <w:szCs w:val="28"/>
        </w:rPr>
        <w:t xml:space="preserve"> в течение 2014 года характеризуется устойчивостью положительных тенденций: увеличение рождаемости (101,8% по сравнению с 2013 годом), снижение общей смертности (97,7%), в том числе от внешних причин (87,5%), уменьшение темпов естественной убыли населения (73,4%). </w:t>
      </w:r>
      <w:r w:rsidR="003A2353" w:rsidRPr="003A2353">
        <w:rPr>
          <w:rFonts w:ascii="Times New Roman" w:hAnsi="Times New Roman"/>
          <w:i/>
          <w:sz w:val="28"/>
          <w:szCs w:val="28"/>
        </w:rPr>
        <w:t>В Горецком районе в 2014 году родилось 447 человек (2013 - 507), умерло – 553 человека (2013 - 552).</w:t>
      </w:r>
      <w:r w:rsidR="003A2353">
        <w:rPr>
          <w:rFonts w:ascii="Times New Roman" w:hAnsi="Times New Roman"/>
          <w:sz w:val="28"/>
          <w:szCs w:val="28"/>
        </w:rPr>
        <w:t xml:space="preserve"> </w:t>
      </w:r>
    </w:p>
    <w:p w:rsidR="003B1D37" w:rsidRPr="00A80C91" w:rsidRDefault="003B1D37" w:rsidP="00EC746D">
      <w:pPr>
        <w:pStyle w:val="a6"/>
        <w:spacing w:after="0" w:line="240" w:lineRule="auto"/>
        <w:ind w:firstLine="709"/>
        <w:jc w:val="both"/>
        <w:rPr>
          <w:rFonts w:ascii="Times New Roman" w:hAnsi="Times New Roman"/>
          <w:sz w:val="28"/>
          <w:szCs w:val="28"/>
          <w:lang w:eastAsia="ru-RU"/>
        </w:rPr>
      </w:pPr>
    </w:p>
    <w:p w:rsidR="003B1D37" w:rsidRPr="00A80C91" w:rsidRDefault="003B1D37" w:rsidP="003B1D37">
      <w:pPr>
        <w:spacing w:after="0" w:line="240" w:lineRule="auto"/>
        <w:ind w:firstLine="709"/>
        <w:jc w:val="both"/>
        <w:rPr>
          <w:rFonts w:ascii="Times New Roman" w:hAnsi="Times New Roman"/>
          <w:sz w:val="28"/>
          <w:szCs w:val="28"/>
        </w:rPr>
      </w:pPr>
    </w:p>
    <w:p w:rsidR="00A80C91" w:rsidRDefault="003B1D37" w:rsidP="00A80C91">
      <w:pPr>
        <w:spacing w:after="0" w:line="240" w:lineRule="auto"/>
        <w:ind w:left="4954"/>
        <w:jc w:val="both"/>
        <w:rPr>
          <w:rFonts w:ascii="Times New Roman" w:hAnsi="Times New Roman"/>
          <w:sz w:val="28"/>
          <w:szCs w:val="28"/>
        </w:rPr>
      </w:pPr>
      <w:r w:rsidRPr="00A80C91">
        <w:rPr>
          <w:rFonts w:ascii="Times New Roman" w:hAnsi="Times New Roman"/>
          <w:sz w:val="28"/>
          <w:szCs w:val="28"/>
        </w:rPr>
        <w:t xml:space="preserve">Главное управление идеологической работы, культуры и по делам молодежи, комитет по труду, занятости и социальной защите облисполкома </w:t>
      </w:r>
    </w:p>
    <w:p w:rsidR="003A2353" w:rsidRDefault="003A2353" w:rsidP="00A80C91">
      <w:pPr>
        <w:spacing w:after="0" w:line="240" w:lineRule="auto"/>
        <w:ind w:left="4954"/>
        <w:jc w:val="both"/>
        <w:rPr>
          <w:rFonts w:ascii="Times New Roman" w:hAnsi="Times New Roman"/>
          <w:sz w:val="28"/>
          <w:szCs w:val="28"/>
        </w:rPr>
      </w:pPr>
      <w:r>
        <w:rPr>
          <w:rFonts w:ascii="Times New Roman" w:hAnsi="Times New Roman"/>
          <w:sz w:val="28"/>
          <w:szCs w:val="28"/>
        </w:rPr>
        <w:t>Отдел идеологической работы, культуры и по делам молодежи Горецкого райисполкома</w:t>
      </w:r>
    </w:p>
    <w:p w:rsidR="003A2353" w:rsidRDefault="003A2353" w:rsidP="00A80C91">
      <w:pPr>
        <w:spacing w:after="0" w:line="240" w:lineRule="auto"/>
        <w:ind w:left="4954"/>
        <w:jc w:val="both"/>
        <w:rPr>
          <w:rFonts w:ascii="Times New Roman" w:hAnsi="Times New Roman"/>
          <w:sz w:val="28"/>
          <w:szCs w:val="28"/>
        </w:rPr>
      </w:pPr>
      <w:r>
        <w:rPr>
          <w:rFonts w:ascii="Times New Roman" w:hAnsi="Times New Roman"/>
          <w:sz w:val="28"/>
          <w:szCs w:val="28"/>
        </w:rPr>
        <w:t>управление по труду, занятости и социальной защите Горецкого райисполкома</w:t>
      </w:r>
    </w:p>
    <w:p w:rsidR="0053425B" w:rsidRPr="00A80C91" w:rsidRDefault="0053425B" w:rsidP="00A80C91">
      <w:pPr>
        <w:spacing w:after="0" w:line="240" w:lineRule="auto"/>
        <w:ind w:left="4954"/>
        <w:jc w:val="both"/>
        <w:rPr>
          <w:rFonts w:ascii="Times New Roman" w:hAnsi="Times New Roman"/>
          <w:sz w:val="28"/>
          <w:szCs w:val="28"/>
        </w:rPr>
      </w:pPr>
      <w:r w:rsidRPr="00A80C91">
        <w:rPr>
          <w:rFonts w:ascii="Times New Roman" w:hAnsi="Times New Roman"/>
          <w:b/>
          <w:sz w:val="28"/>
          <w:szCs w:val="28"/>
        </w:rPr>
        <w:tab/>
      </w:r>
    </w:p>
    <w:p w:rsidR="0053425B" w:rsidRPr="00A80C91" w:rsidRDefault="0053425B" w:rsidP="0053425B">
      <w:pPr>
        <w:spacing w:after="0" w:line="240" w:lineRule="auto"/>
        <w:jc w:val="both"/>
        <w:rPr>
          <w:rFonts w:ascii="Times New Roman" w:hAnsi="Times New Roman"/>
          <w:b/>
          <w:sz w:val="28"/>
          <w:szCs w:val="28"/>
        </w:rPr>
      </w:pPr>
    </w:p>
    <w:p w:rsidR="0053425B" w:rsidRPr="00A80C91" w:rsidRDefault="0053425B" w:rsidP="001F7230">
      <w:pPr>
        <w:spacing w:after="0" w:line="240" w:lineRule="auto"/>
        <w:ind w:left="4954"/>
        <w:jc w:val="both"/>
        <w:rPr>
          <w:rFonts w:ascii="Times New Roman" w:hAnsi="Times New Roman"/>
          <w:sz w:val="28"/>
          <w:szCs w:val="28"/>
        </w:rPr>
      </w:pPr>
    </w:p>
    <w:sectPr w:rsidR="0053425B" w:rsidRPr="00A80C91" w:rsidSect="004C23CB">
      <w:headerReference w:type="default" r:id="rId8"/>
      <w:pgSz w:w="11906" w:h="16838"/>
      <w:pgMar w:top="1134" w:right="567" w:bottom="1134"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B0B" w:rsidRDefault="00D87B0B" w:rsidP="003B5268">
      <w:pPr>
        <w:spacing w:after="0" w:line="240" w:lineRule="auto"/>
      </w:pPr>
      <w:r>
        <w:separator/>
      </w:r>
    </w:p>
  </w:endnote>
  <w:endnote w:type="continuationSeparator" w:id="0">
    <w:p w:rsidR="00D87B0B" w:rsidRDefault="00D87B0B" w:rsidP="003B52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B0B" w:rsidRDefault="00D87B0B" w:rsidP="003B5268">
      <w:pPr>
        <w:spacing w:after="0" w:line="240" w:lineRule="auto"/>
      </w:pPr>
      <w:r>
        <w:separator/>
      </w:r>
    </w:p>
  </w:footnote>
  <w:footnote w:type="continuationSeparator" w:id="0">
    <w:p w:rsidR="00D87B0B" w:rsidRDefault="00D87B0B" w:rsidP="003B52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912" w:rsidRPr="005136BC" w:rsidRDefault="00334174">
    <w:pPr>
      <w:pStyle w:val="a9"/>
      <w:jc w:val="center"/>
      <w:rPr>
        <w:rFonts w:ascii="Times New Roman" w:hAnsi="Times New Roman"/>
      </w:rPr>
    </w:pPr>
    <w:r w:rsidRPr="005136BC">
      <w:rPr>
        <w:rFonts w:ascii="Times New Roman" w:hAnsi="Times New Roman"/>
      </w:rPr>
      <w:fldChar w:fldCharType="begin"/>
    </w:r>
    <w:r w:rsidR="00F23912" w:rsidRPr="005136BC">
      <w:rPr>
        <w:rFonts w:ascii="Times New Roman" w:hAnsi="Times New Roman"/>
      </w:rPr>
      <w:instrText xml:space="preserve"> PAGE   \* MERGEFORMAT </w:instrText>
    </w:r>
    <w:r w:rsidRPr="005136BC">
      <w:rPr>
        <w:rFonts w:ascii="Times New Roman" w:hAnsi="Times New Roman"/>
      </w:rPr>
      <w:fldChar w:fldCharType="separate"/>
    </w:r>
    <w:r w:rsidR="008803E2">
      <w:rPr>
        <w:rFonts w:ascii="Times New Roman" w:hAnsi="Times New Roman"/>
        <w:noProof/>
      </w:rPr>
      <w:t>9</w:t>
    </w:r>
    <w:r w:rsidRPr="005136BC">
      <w:rPr>
        <w:rFonts w:ascii="Times New Roman" w:hAnsi="Times New Roman"/>
      </w:rPr>
      <w:fldChar w:fldCharType="end"/>
    </w:r>
  </w:p>
  <w:p w:rsidR="00F23912" w:rsidRDefault="00F2391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535D"/>
    <w:multiLevelType w:val="multilevel"/>
    <w:tmpl w:val="4F386762"/>
    <w:lvl w:ilvl="0">
      <w:start w:val="1"/>
      <w:numFmt w:val="decimal"/>
      <w:lvlText w:val="%1."/>
      <w:lvlJc w:val="left"/>
      <w:pPr>
        <w:ind w:left="720" w:hanging="360"/>
      </w:pPr>
      <w:rPr>
        <w:rFonts w:cs="Times New Roman" w:hint="default"/>
        <w:b/>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2951335A"/>
    <w:multiLevelType w:val="hybridMultilevel"/>
    <w:tmpl w:val="3ED49B14"/>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D38AF"/>
    <w:rsid w:val="000106DD"/>
    <w:rsid w:val="00015C72"/>
    <w:rsid w:val="00026E8E"/>
    <w:rsid w:val="00032BFD"/>
    <w:rsid w:val="00034866"/>
    <w:rsid w:val="00036797"/>
    <w:rsid w:val="00043C54"/>
    <w:rsid w:val="00066988"/>
    <w:rsid w:val="0007668E"/>
    <w:rsid w:val="00081390"/>
    <w:rsid w:val="00087E9A"/>
    <w:rsid w:val="000B1287"/>
    <w:rsid w:val="000B5A6A"/>
    <w:rsid w:val="000B77F6"/>
    <w:rsid w:val="000C3F1F"/>
    <w:rsid w:val="000D12D7"/>
    <w:rsid w:val="000D3794"/>
    <w:rsid w:val="000E590B"/>
    <w:rsid w:val="000E691F"/>
    <w:rsid w:val="001229F8"/>
    <w:rsid w:val="00126EB2"/>
    <w:rsid w:val="00141169"/>
    <w:rsid w:val="00143697"/>
    <w:rsid w:val="0016303F"/>
    <w:rsid w:val="00165FD8"/>
    <w:rsid w:val="001943EE"/>
    <w:rsid w:val="00195B44"/>
    <w:rsid w:val="001B42A2"/>
    <w:rsid w:val="001E386F"/>
    <w:rsid w:val="001E4B3E"/>
    <w:rsid w:val="001F7230"/>
    <w:rsid w:val="00201C85"/>
    <w:rsid w:val="002107EF"/>
    <w:rsid w:val="00210FA0"/>
    <w:rsid w:val="00226D43"/>
    <w:rsid w:val="00242B8E"/>
    <w:rsid w:val="00246A01"/>
    <w:rsid w:val="00250C59"/>
    <w:rsid w:val="00271284"/>
    <w:rsid w:val="0028196F"/>
    <w:rsid w:val="00285A76"/>
    <w:rsid w:val="00294196"/>
    <w:rsid w:val="002B0CAF"/>
    <w:rsid w:val="002B2925"/>
    <w:rsid w:val="002F1B9F"/>
    <w:rsid w:val="002F2659"/>
    <w:rsid w:val="00301264"/>
    <w:rsid w:val="00302657"/>
    <w:rsid w:val="00307889"/>
    <w:rsid w:val="0031350B"/>
    <w:rsid w:val="0032163D"/>
    <w:rsid w:val="003222C2"/>
    <w:rsid w:val="00324900"/>
    <w:rsid w:val="00333224"/>
    <w:rsid w:val="00334174"/>
    <w:rsid w:val="00337C6B"/>
    <w:rsid w:val="003443E9"/>
    <w:rsid w:val="003501C5"/>
    <w:rsid w:val="003558F6"/>
    <w:rsid w:val="00355B59"/>
    <w:rsid w:val="00362830"/>
    <w:rsid w:val="0036694A"/>
    <w:rsid w:val="00370F06"/>
    <w:rsid w:val="00376244"/>
    <w:rsid w:val="00377022"/>
    <w:rsid w:val="003A2353"/>
    <w:rsid w:val="003A7D99"/>
    <w:rsid w:val="003B1D37"/>
    <w:rsid w:val="003B5268"/>
    <w:rsid w:val="003C2CDA"/>
    <w:rsid w:val="003C7DFB"/>
    <w:rsid w:val="003D21E2"/>
    <w:rsid w:val="003D37A9"/>
    <w:rsid w:val="003D5F40"/>
    <w:rsid w:val="003E447F"/>
    <w:rsid w:val="003E6BA8"/>
    <w:rsid w:val="0040208A"/>
    <w:rsid w:val="0040794B"/>
    <w:rsid w:val="00407F4D"/>
    <w:rsid w:val="00421A00"/>
    <w:rsid w:val="004264A7"/>
    <w:rsid w:val="004361D9"/>
    <w:rsid w:val="0045199F"/>
    <w:rsid w:val="00453F94"/>
    <w:rsid w:val="004547C6"/>
    <w:rsid w:val="00470349"/>
    <w:rsid w:val="00473627"/>
    <w:rsid w:val="004861FC"/>
    <w:rsid w:val="004954B2"/>
    <w:rsid w:val="004B2A05"/>
    <w:rsid w:val="004B2F66"/>
    <w:rsid w:val="004B684C"/>
    <w:rsid w:val="004C23CB"/>
    <w:rsid w:val="004C54DB"/>
    <w:rsid w:val="004C5760"/>
    <w:rsid w:val="004F585F"/>
    <w:rsid w:val="00501C08"/>
    <w:rsid w:val="005078AA"/>
    <w:rsid w:val="005136BC"/>
    <w:rsid w:val="00524E6B"/>
    <w:rsid w:val="0053425B"/>
    <w:rsid w:val="0055010B"/>
    <w:rsid w:val="0055713B"/>
    <w:rsid w:val="00573079"/>
    <w:rsid w:val="00574E98"/>
    <w:rsid w:val="0059226D"/>
    <w:rsid w:val="005B031A"/>
    <w:rsid w:val="005C448E"/>
    <w:rsid w:val="005C4D69"/>
    <w:rsid w:val="005E1A86"/>
    <w:rsid w:val="005E7933"/>
    <w:rsid w:val="005F7082"/>
    <w:rsid w:val="00601373"/>
    <w:rsid w:val="00602357"/>
    <w:rsid w:val="006059F4"/>
    <w:rsid w:val="00607188"/>
    <w:rsid w:val="0061276C"/>
    <w:rsid w:val="00627E5E"/>
    <w:rsid w:val="00645CC4"/>
    <w:rsid w:val="006530EA"/>
    <w:rsid w:val="006559BF"/>
    <w:rsid w:val="00667ED4"/>
    <w:rsid w:val="00675611"/>
    <w:rsid w:val="006C215F"/>
    <w:rsid w:val="006D3135"/>
    <w:rsid w:val="00700929"/>
    <w:rsid w:val="00707701"/>
    <w:rsid w:val="00716D1B"/>
    <w:rsid w:val="00723961"/>
    <w:rsid w:val="0073258D"/>
    <w:rsid w:val="00735BCC"/>
    <w:rsid w:val="00735EFA"/>
    <w:rsid w:val="00754BD6"/>
    <w:rsid w:val="007620BA"/>
    <w:rsid w:val="00763012"/>
    <w:rsid w:val="0077046A"/>
    <w:rsid w:val="007939E5"/>
    <w:rsid w:val="007D734A"/>
    <w:rsid w:val="007F225F"/>
    <w:rsid w:val="00822CA0"/>
    <w:rsid w:val="00823A63"/>
    <w:rsid w:val="008255DC"/>
    <w:rsid w:val="00831591"/>
    <w:rsid w:val="00833A1A"/>
    <w:rsid w:val="00856329"/>
    <w:rsid w:val="00856C43"/>
    <w:rsid w:val="00861C9A"/>
    <w:rsid w:val="0086208F"/>
    <w:rsid w:val="008803E2"/>
    <w:rsid w:val="0088212A"/>
    <w:rsid w:val="0089493D"/>
    <w:rsid w:val="008B49DA"/>
    <w:rsid w:val="008C2441"/>
    <w:rsid w:val="008C5A8D"/>
    <w:rsid w:val="008D18A4"/>
    <w:rsid w:val="008E0D0F"/>
    <w:rsid w:val="008F7C0D"/>
    <w:rsid w:val="00917704"/>
    <w:rsid w:val="00927FE2"/>
    <w:rsid w:val="0095026C"/>
    <w:rsid w:val="009530AC"/>
    <w:rsid w:val="00954B05"/>
    <w:rsid w:val="009648A6"/>
    <w:rsid w:val="00973D14"/>
    <w:rsid w:val="009879B3"/>
    <w:rsid w:val="00990D6D"/>
    <w:rsid w:val="009A308A"/>
    <w:rsid w:val="009D2B7A"/>
    <w:rsid w:val="009E35E0"/>
    <w:rsid w:val="009E7FCC"/>
    <w:rsid w:val="009F4D5B"/>
    <w:rsid w:val="009F5B74"/>
    <w:rsid w:val="00A0559B"/>
    <w:rsid w:val="00A1532A"/>
    <w:rsid w:val="00A25C55"/>
    <w:rsid w:val="00A30C26"/>
    <w:rsid w:val="00A34D30"/>
    <w:rsid w:val="00A43EC7"/>
    <w:rsid w:val="00A516A2"/>
    <w:rsid w:val="00A60DC9"/>
    <w:rsid w:val="00A80C91"/>
    <w:rsid w:val="00A96235"/>
    <w:rsid w:val="00AA31BF"/>
    <w:rsid w:val="00AB247C"/>
    <w:rsid w:val="00AB3802"/>
    <w:rsid w:val="00AB42F4"/>
    <w:rsid w:val="00AC082B"/>
    <w:rsid w:val="00AC3C57"/>
    <w:rsid w:val="00AC49D6"/>
    <w:rsid w:val="00AC4FEC"/>
    <w:rsid w:val="00AD511A"/>
    <w:rsid w:val="00AD5FF2"/>
    <w:rsid w:val="00AD7A84"/>
    <w:rsid w:val="00AF195C"/>
    <w:rsid w:val="00AF42E9"/>
    <w:rsid w:val="00B02353"/>
    <w:rsid w:val="00B36EAE"/>
    <w:rsid w:val="00B41127"/>
    <w:rsid w:val="00B46BC8"/>
    <w:rsid w:val="00B6086F"/>
    <w:rsid w:val="00B60E18"/>
    <w:rsid w:val="00B6527F"/>
    <w:rsid w:val="00B74EAD"/>
    <w:rsid w:val="00B86658"/>
    <w:rsid w:val="00BC67DA"/>
    <w:rsid w:val="00BD38AF"/>
    <w:rsid w:val="00BE2694"/>
    <w:rsid w:val="00C254FF"/>
    <w:rsid w:val="00C27E4F"/>
    <w:rsid w:val="00C327AA"/>
    <w:rsid w:val="00C4366B"/>
    <w:rsid w:val="00C44EED"/>
    <w:rsid w:val="00C67EDF"/>
    <w:rsid w:val="00CA4538"/>
    <w:rsid w:val="00CE3AE7"/>
    <w:rsid w:val="00CF0871"/>
    <w:rsid w:val="00CF7C02"/>
    <w:rsid w:val="00D2341D"/>
    <w:rsid w:val="00D30A55"/>
    <w:rsid w:val="00D51D21"/>
    <w:rsid w:val="00D707BD"/>
    <w:rsid w:val="00D72A08"/>
    <w:rsid w:val="00D75866"/>
    <w:rsid w:val="00D80706"/>
    <w:rsid w:val="00D87B0B"/>
    <w:rsid w:val="00D95212"/>
    <w:rsid w:val="00DB7D9B"/>
    <w:rsid w:val="00DC6067"/>
    <w:rsid w:val="00DE1E3B"/>
    <w:rsid w:val="00E04837"/>
    <w:rsid w:val="00E13945"/>
    <w:rsid w:val="00E13A3B"/>
    <w:rsid w:val="00E34A9C"/>
    <w:rsid w:val="00E42DCA"/>
    <w:rsid w:val="00E644DB"/>
    <w:rsid w:val="00EB0B4F"/>
    <w:rsid w:val="00EB3ACA"/>
    <w:rsid w:val="00EB5C86"/>
    <w:rsid w:val="00EB6404"/>
    <w:rsid w:val="00EB6AC3"/>
    <w:rsid w:val="00EC66D5"/>
    <w:rsid w:val="00EC746D"/>
    <w:rsid w:val="00EC7A1E"/>
    <w:rsid w:val="00EE247A"/>
    <w:rsid w:val="00EE54C4"/>
    <w:rsid w:val="00EF15FA"/>
    <w:rsid w:val="00F033E2"/>
    <w:rsid w:val="00F1649B"/>
    <w:rsid w:val="00F1779B"/>
    <w:rsid w:val="00F216EB"/>
    <w:rsid w:val="00F23912"/>
    <w:rsid w:val="00F2404F"/>
    <w:rsid w:val="00F44796"/>
    <w:rsid w:val="00F47DEB"/>
    <w:rsid w:val="00F47F8E"/>
    <w:rsid w:val="00F512DE"/>
    <w:rsid w:val="00F520E6"/>
    <w:rsid w:val="00F54600"/>
    <w:rsid w:val="00F66E03"/>
    <w:rsid w:val="00F829BF"/>
    <w:rsid w:val="00F93C5E"/>
    <w:rsid w:val="00F959E2"/>
    <w:rsid w:val="00FA335D"/>
    <w:rsid w:val="00FC763D"/>
    <w:rsid w:val="00FD699A"/>
    <w:rsid w:val="00FD72D0"/>
    <w:rsid w:val="00FD7DF6"/>
    <w:rsid w:val="00FE5906"/>
    <w:rsid w:val="00FF2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988"/>
    <w:pPr>
      <w:spacing w:after="200" w:line="276" w:lineRule="auto"/>
    </w:pPr>
    <w:rPr>
      <w:rFonts w:cs="Times New Roman"/>
      <w:sz w:val="22"/>
      <w:szCs w:val="22"/>
      <w:lang w:eastAsia="en-US"/>
    </w:rPr>
  </w:style>
  <w:style w:type="paragraph" w:styleId="3">
    <w:name w:val="heading 3"/>
    <w:basedOn w:val="a"/>
    <w:next w:val="a"/>
    <w:link w:val="30"/>
    <w:uiPriority w:val="9"/>
    <w:qFormat/>
    <w:locked/>
    <w:rsid w:val="0053425B"/>
    <w:pPr>
      <w:keepNext/>
      <w:spacing w:before="240" w:after="60" w:line="240" w:lineRule="auto"/>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53425B"/>
    <w:rPr>
      <w:rFonts w:ascii="Arial" w:hAnsi="Arial" w:cs="Arial"/>
      <w:b/>
      <w:bCs/>
      <w:sz w:val="26"/>
      <w:szCs w:val="26"/>
    </w:rPr>
  </w:style>
  <w:style w:type="paragraph" w:styleId="a3">
    <w:name w:val="Body Text Indent"/>
    <w:basedOn w:val="a"/>
    <w:link w:val="a4"/>
    <w:uiPriority w:val="99"/>
    <w:rsid w:val="00066988"/>
    <w:pPr>
      <w:spacing w:after="120" w:line="240" w:lineRule="auto"/>
      <w:ind w:left="283"/>
    </w:pPr>
    <w:rPr>
      <w:rFonts w:ascii="Times New Roman" w:hAnsi="Times New Roman"/>
      <w:sz w:val="28"/>
      <w:szCs w:val="24"/>
      <w:lang w:val="en-US" w:eastAsia="ru-RU"/>
    </w:rPr>
  </w:style>
  <w:style w:type="character" w:customStyle="1" w:styleId="a4">
    <w:name w:val="Основной текст с отступом Знак"/>
    <w:basedOn w:val="a0"/>
    <w:link w:val="a3"/>
    <w:uiPriority w:val="99"/>
    <w:locked/>
    <w:rsid w:val="00066988"/>
    <w:rPr>
      <w:rFonts w:ascii="Times New Roman" w:hAnsi="Times New Roman" w:cs="Times New Roman"/>
      <w:sz w:val="24"/>
      <w:szCs w:val="24"/>
      <w:lang w:val="en-US" w:eastAsia="ru-RU"/>
    </w:rPr>
  </w:style>
  <w:style w:type="paragraph" w:styleId="a5">
    <w:name w:val="Normal (Web)"/>
    <w:aliases w:val="Обычный (Web),Знак Знак6,Знак Знак23"/>
    <w:basedOn w:val="a"/>
    <w:uiPriority w:val="99"/>
    <w:rsid w:val="00066988"/>
    <w:pPr>
      <w:spacing w:before="100" w:beforeAutospacing="1" w:after="100" w:afterAutospacing="1" w:line="240" w:lineRule="auto"/>
    </w:pPr>
    <w:rPr>
      <w:rFonts w:ascii="Times New Roman" w:hAnsi="Times New Roman"/>
      <w:sz w:val="24"/>
      <w:szCs w:val="24"/>
      <w:lang w:eastAsia="ru-RU"/>
    </w:rPr>
  </w:style>
  <w:style w:type="paragraph" w:customStyle="1" w:styleId="newncpi">
    <w:name w:val="newncpi"/>
    <w:basedOn w:val="a"/>
    <w:uiPriority w:val="99"/>
    <w:rsid w:val="00066988"/>
    <w:pPr>
      <w:spacing w:after="0" w:line="240" w:lineRule="auto"/>
      <w:ind w:firstLine="567"/>
      <w:jc w:val="both"/>
    </w:pPr>
    <w:rPr>
      <w:rFonts w:ascii="Times New Roman" w:hAnsi="Times New Roman"/>
      <w:sz w:val="24"/>
      <w:szCs w:val="24"/>
      <w:lang w:eastAsia="ru-RU"/>
    </w:rPr>
  </w:style>
  <w:style w:type="paragraph" w:styleId="a6">
    <w:name w:val="Body Text"/>
    <w:basedOn w:val="a"/>
    <w:link w:val="a7"/>
    <w:uiPriority w:val="99"/>
    <w:semiHidden/>
    <w:rsid w:val="00066988"/>
    <w:pPr>
      <w:spacing w:after="120"/>
    </w:pPr>
  </w:style>
  <w:style w:type="character" w:customStyle="1" w:styleId="a7">
    <w:name w:val="Основной текст Знак"/>
    <w:basedOn w:val="a0"/>
    <w:link w:val="a6"/>
    <w:uiPriority w:val="99"/>
    <w:semiHidden/>
    <w:locked/>
    <w:rsid w:val="00066988"/>
    <w:rPr>
      <w:rFonts w:ascii="Calibri" w:hAnsi="Calibri" w:cs="Times New Roman"/>
    </w:rPr>
  </w:style>
  <w:style w:type="paragraph" w:styleId="a8">
    <w:name w:val="List Paragraph"/>
    <w:basedOn w:val="a"/>
    <w:uiPriority w:val="99"/>
    <w:qFormat/>
    <w:rsid w:val="00066988"/>
    <w:pPr>
      <w:ind w:left="720"/>
      <w:contextualSpacing/>
    </w:pPr>
  </w:style>
  <w:style w:type="paragraph" w:styleId="a9">
    <w:name w:val="header"/>
    <w:basedOn w:val="a"/>
    <w:link w:val="aa"/>
    <w:uiPriority w:val="99"/>
    <w:rsid w:val="003B5268"/>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3B5268"/>
    <w:rPr>
      <w:rFonts w:ascii="Calibri" w:hAnsi="Calibri" w:cs="Times New Roman"/>
    </w:rPr>
  </w:style>
  <w:style w:type="paragraph" w:styleId="ab">
    <w:name w:val="footer"/>
    <w:basedOn w:val="a"/>
    <w:link w:val="ac"/>
    <w:uiPriority w:val="99"/>
    <w:rsid w:val="003B526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locked/>
    <w:rsid w:val="003B5268"/>
    <w:rPr>
      <w:rFonts w:ascii="Calibri" w:hAnsi="Calibri" w:cs="Times New Roman"/>
    </w:rPr>
  </w:style>
  <w:style w:type="paragraph" w:customStyle="1" w:styleId="newncpi0">
    <w:name w:val="newncpi0"/>
    <w:basedOn w:val="a"/>
    <w:uiPriority w:val="99"/>
    <w:rsid w:val="00735EFA"/>
    <w:pPr>
      <w:spacing w:after="0" w:line="240" w:lineRule="auto"/>
      <w:jc w:val="both"/>
    </w:pPr>
    <w:rPr>
      <w:rFonts w:ascii="Times New Roman" w:hAnsi="Times New Roman"/>
      <w:sz w:val="24"/>
      <w:szCs w:val="24"/>
      <w:lang w:eastAsia="ru-RU"/>
    </w:rPr>
  </w:style>
  <w:style w:type="paragraph" w:styleId="2">
    <w:name w:val="Body Text Indent 2"/>
    <w:basedOn w:val="a"/>
    <w:link w:val="20"/>
    <w:uiPriority w:val="99"/>
    <w:rsid w:val="00D2341D"/>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locked/>
    <w:rsid w:val="00D2341D"/>
    <w:rPr>
      <w:rFonts w:ascii="Times New Roman" w:hAnsi="Times New Roman" w:cs="Times New Roman"/>
      <w:sz w:val="24"/>
      <w:szCs w:val="24"/>
      <w:lang w:eastAsia="ru-RU"/>
    </w:rPr>
  </w:style>
  <w:style w:type="paragraph" w:styleId="ad">
    <w:name w:val="Document Map"/>
    <w:basedOn w:val="a"/>
    <w:link w:val="ae"/>
    <w:uiPriority w:val="99"/>
    <w:semiHidden/>
    <w:rsid w:val="00473627"/>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locked/>
    <w:rsid w:val="00F1779B"/>
    <w:rPr>
      <w:rFonts w:ascii="Times New Roman" w:hAnsi="Times New Roman" w:cs="Times New Roman"/>
      <w:sz w:val="2"/>
      <w:lang w:eastAsia="en-US"/>
    </w:rPr>
  </w:style>
  <w:style w:type="paragraph" w:customStyle="1" w:styleId="1">
    <w:name w:val="Отчет1"/>
    <w:basedOn w:val="a"/>
    <w:uiPriority w:val="99"/>
    <w:rsid w:val="003222C2"/>
    <w:pPr>
      <w:spacing w:after="120" w:line="240" w:lineRule="auto"/>
      <w:ind w:firstLine="720"/>
      <w:jc w:val="both"/>
    </w:pPr>
    <w:rPr>
      <w:rFonts w:ascii="Times New Roman" w:hAnsi="Times New Roman"/>
      <w:noProof/>
      <w:sz w:val="24"/>
      <w:szCs w:val="24"/>
      <w:lang w:eastAsia="ru-RU"/>
    </w:rPr>
  </w:style>
  <w:style w:type="paragraph" w:customStyle="1" w:styleId="14pt">
    <w:name w:val="Обычный + 14 pt"/>
    <w:aliases w:val="по центру"/>
    <w:basedOn w:val="a"/>
    <w:uiPriority w:val="99"/>
    <w:rsid w:val="003222C2"/>
    <w:pPr>
      <w:tabs>
        <w:tab w:val="left" w:pos="4860"/>
      </w:tabs>
      <w:spacing w:after="0" w:line="240" w:lineRule="auto"/>
      <w:jc w:val="both"/>
    </w:pPr>
    <w:rPr>
      <w:rFonts w:ascii="Times New Roman" w:hAnsi="Times New Roman"/>
      <w:sz w:val="30"/>
      <w:szCs w:val="30"/>
      <w:lang w:eastAsia="ru-RU"/>
    </w:rPr>
  </w:style>
  <w:style w:type="paragraph" w:customStyle="1" w:styleId="rvps698610">
    <w:name w:val="rvps698610"/>
    <w:basedOn w:val="a"/>
    <w:uiPriority w:val="99"/>
    <w:rsid w:val="003222C2"/>
    <w:pPr>
      <w:spacing w:before="100" w:beforeAutospacing="1" w:after="100" w:afterAutospacing="1" w:line="240" w:lineRule="auto"/>
    </w:pPr>
    <w:rPr>
      <w:rFonts w:ascii="Times New Roman" w:hAnsi="Times New Roman"/>
      <w:sz w:val="24"/>
      <w:szCs w:val="24"/>
      <w:lang w:eastAsia="ru-RU"/>
    </w:rPr>
  </w:style>
  <w:style w:type="paragraph" w:customStyle="1" w:styleId="af">
    <w:name w:val="Ст переч"/>
    <w:basedOn w:val="a"/>
    <w:uiPriority w:val="99"/>
    <w:rsid w:val="003222C2"/>
    <w:pPr>
      <w:tabs>
        <w:tab w:val="left" w:pos="993"/>
        <w:tab w:val="num" w:pos="1134"/>
      </w:tabs>
      <w:spacing w:after="0" w:line="240" w:lineRule="auto"/>
      <w:ind w:firstLine="709"/>
      <w:jc w:val="both"/>
    </w:pPr>
    <w:rPr>
      <w:rFonts w:ascii="Times New Roman" w:hAnsi="Times New Roman"/>
      <w:sz w:val="26"/>
      <w:szCs w:val="20"/>
      <w:lang w:eastAsia="ru-RU"/>
    </w:rPr>
  </w:style>
  <w:style w:type="character" w:styleId="af0">
    <w:name w:val="Strong"/>
    <w:basedOn w:val="a0"/>
    <w:uiPriority w:val="99"/>
    <w:qFormat/>
    <w:locked/>
    <w:rsid w:val="003222C2"/>
    <w:rPr>
      <w:rFonts w:cs="Times New Roman"/>
      <w:b/>
    </w:rPr>
  </w:style>
  <w:style w:type="character" w:styleId="af1">
    <w:name w:val="annotation reference"/>
    <w:basedOn w:val="a0"/>
    <w:uiPriority w:val="99"/>
    <w:semiHidden/>
    <w:rsid w:val="00FF28B5"/>
    <w:rPr>
      <w:rFonts w:cs="Times New Roman"/>
      <w:sz w:val="16"/>
      <w:szCs w:val="16"/>
    </w:rPr>
  </w:style>
  <w:style w:type="paragraph" w:styleId="af2">
    <w:name w:val="annotation text"/>
    <w:basedOn w:val="a"/>
    <w:link w:val="af3"/>
    <w:uiPriority w:val="99"/>
    <w:semiHidden/>
    <w:rsid w:val="00FF28B5"/>
    <w:pPr>
      <w:spacing w:line="240" w:lineRule="auto"/>
    </w:pPr>
    <w:rPr>
      <w:sz w:val="20"/>
      <w:szCs w:val="20"/>
    </w:rPr>
  </w:style>
  <w:style w:type="character" w:customStyle="1" w:styleId="af3">
    <w:name w:val="Текст примечания Знак"/>
    <w:basedOn w:val="a0"/>
    <w:link w:val="af2"/>
    <w:uiPriority w:val="99"/>
    <w:semiHidden/>
    <w:locked/>
    <w:rsid w:val="00FF28B5"/>
    <w:rPr>
      <w:rFonts w:cs="Times New Roman"/>
      <w:sz w:val="20"/>
      <w:szCs w:val="20"/>
      <w:lang w:eastAsia="en-US"/>
    </w:rPr>
  </w:style>
  <w:style w:type="paragraph" w:styleId="af4">
    <w:name w:val="annotation subject"/>
    <w:basedOn w:val="af2"/>
    <w:next w:val="af2"/>
    <w:link w:val="af5"/>
    <w:uiPriority w:val="99"/>
    <w:semiHidden/>
    <w:rsid w:val="00FF28B5"/>
    <w:rPr>
      <w:b/>
      <w:bCs/>
    </w:rPr>
  </w:style>
  <w:style w:type="character" w:customStyle="1" w:styleId="af5">
    <w:name w:val="Тема примечания Знак"/>
    <w:basedOn w:val="af3"/>
    <w:link w:val="af4"/>
    <w:uiPriority w:val="99"/>
    <w:semiHidden/>
    <w:locked/>
    <w:rsid w:val="00FF28B5"/>
    <w:rPr>
      <w:b/>
      <w:bCs/>
    </w:rPr>
  </w:style>
  <w:style w:type="paragraph" w:styleId="af6">
    <w:name w:val="Balloon Text"/>
    <w:basedOn w:val="a"/>
    <w:link w:val="af7"/>
    <w:uiPriority w:val="99"/>
    <w:semiHidden/>
    <w:rsid w:val="00FF28B5"/>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locked/>
    <w:rsid w:val="00FF28B5"/>
    <w:rPr>
      <w:rFonts w:ascii="Tahoma" w:hAnsi="Tahoma" w:cs="Tahoma"/>
      <w:sz w:val="16"/>
      <w:szCs w:val="16"/>
      <w:lang w:eastAsia="en-US"/>
    </w:rPr>
  </w:style>
  <w:style w:type="paragraph" w:styleId="af8">
    <w:name w:val="footnote text"/>
    <w:basedOn w:val="a"/>
    <w:link w:val="af9"/>
    <w:uiPriority w:val="99"/>
    <w:semiHidden/>
    <w:rsid w:val="00AC3C57"/>
    <w:pPr>
      <w:spacing w:after="0" w:line="240" w:lineRule="auto"/>
    </w:pPr>
    <w:rPr>
      <w:sz w:val="20"/>
      <w:szCs w:val="20"/>
      <w:lang w:eastAsia="ru-RU"/>
    </w:rPr>
  </w:style>
  <w:style w:type="character" w:customStyle="1" w:styleId="af9">
    <w:name w:val="Текст сноски Знак"/>
    <w:basedOn w:val="a0"/>
    <w:link w:val="af8"/>
    <w:uiPriority w:val="99"/>
    <w:semiHidden/>
    <w:locked/>
    <w:rsid w:val="00AC3C57"/>
    <w:rPr>
      <w:rFonts w:ascii="Calibri" w:hAnsi="Calibri" w:cs="Times New Roman"/>
      <w:sz w:val="20"/>
      <w:szCs w:val="20"/>
    </w:rPr>
  </w:style>
  <w:style w:type="character" w:styleId="afa">
    <w:name w:val="footnote reference"/>
    <w:basedOn w:val="a0"/>
    <w:uiPriority w:val="99"/>
    <w:semiHidden/>
    <w:rsid w:val="00AC3C57"/>
    <w:rPr>
      <w:rFonts w:cs="Times New Roman"/>
      <w:vertAlign w:val="superscript"/>
    </w:rPr>
  </w:style>
  <w:style w:type="paragraph" w:styleId="afb">
    <w:name w:val="Plain Text"/>
    <w:basedOn w:val="a"/>
    <w:link w:val="afc"/>
    <w:uiPriority w:val="99"/>
    <w:rsid w:val="0053425B"/>
    <w:pPr>
      <w:spacing w:after="0" w:line="240" w:lineRule="auto"/>
    </w:pPr>
    <w:rPr>
      <w:rFonts w:ascii="Courier New" w:hAnsi="Courier New"/>
      <w:b/>
      <w:kern w:val="24"/>
      <w:sz w:val="20"/>
      <w:szCs w:val="20"/>
      <w:lang w:eastAsia="ru-RU"/>
    </w:rPr>
  </w:style>
  <w:style w:type="character" w:customStyle="1" w:styleId="afc">
    <w:name w:val="Текст Знак"/>
    <w:basedOn w:val="a0"/>
    <w:link w:val="afb"/>
    <w:uiPriority w:val="99"/>
    <w:locked/>
    <w:rsid w:val="0053425B"/>
    <w:rPr>
      <w:rFonts w:ascii="Courier New" w:hAnsi="Courier New" w:cs="Times New Roman"/>
      <w:b/>
      <w:kern w:val="24"/>
      <w:sz w:val="20"/>
      <w:szCs w:val="20"/>
    </w:rPr>
  </w:style>
  <w:style w:type="paragraph" w:customStyle="1" w:styleId="p1">
    <w:name w:val="p1"/>
    <w:basedOn w:val="a"/>
    <w:rsid w:val="001F7230"/>
    <w:pPr>
      <w:spacing w:before="100" w:beforeAutospacing="1" w:after="100" w:afterAutospacing="1" w:line="240" w:lineRule="auto"/>
    </w:pPr>
    <w:rPr>
      <w:rFonts w:ascii="Times New Roman" w:hAnsi="Times New Roman"/>
      <w:sz w:val="24"/>
      <w:szCs w:val="24"/>
      <w:lang w:eastAsia="ru-RU"/>
    </w:rPr>
  </w:style>
  <w:style w:type="character" w:customStyle="1" w:styleId="s1">
    <w:name w:val="s1"/>
    <w:basedOn w:val="a0"/>
    <w:rsid w:val="001F7230"/>
    <w:rPr>
      <w:rFonts w:cs="Times New Roman"/>
    </w:rPr>
  </w:style>
  <w:style w:type="paragraph" w:customStyle="1" w:styleId="p2">
    <w:name w:val="p2"/>
    <w:basedOn w:val="a"/>
    <w:rsid w:val="001F7230"/>
    <w:pPr>
      <w:spacing w:before="100" w:beforeAutospacing="1" w:after="100" w:afterAutospacing="1" w:line="240" w:lineRule="auto"/>
    </w:pPr>
    <w:rPr>
      <w:rFonts w:ascii="Times New Roman" w:hAnsi="Times New Roman"/>
      <w:sz w:val="24"/>
      <w:szCs w:val="24"/>
      <w:lang w:eastAsia="ru-RU"/>
    </w:rPr>
  </w:style>
  <w:style w:type="paragraph" w:customStyle="1" w:styleId="p3">
    <w:name w:val="p3"/>
    <w:basedOn w:val="a"/>
    <w:rsid w:val="001F7230"/>
    <w:pPr>
      <w:spacing w:before="100" w:beforeAutospacing="1" w:after="100" w:afterAutospacing="1" w:line="240" w:lineRule="auto"/>
    </w:pPr>
    <w:rPr>
      <w:rFonts w:ascii="Times New Roman" w:hAnsi="Times New Roman"/>
      <w:sz w:val="24"/>
      <w:szCs w:val="24"/>
      <w:lang w:eastAsia="ru-RU"/>
    </w:rPr>
  </w:style>
  <w:style w:type="paragraph" w:customStyle="1" w:styleId="p4">
    <w:name w:val="p4"/>
    <w:basedOn w:val="a"/>
    <w:rsid w:val="001F7230"/>
    <w:pPr>
      <w:spacing w:before="100" w:beforeAutospacing="1" w:after="100" w:afterAutospacing="1" w:line="240" w:lineRule="auto"/>
    </w:pPr>
    <w:rPr>
      <w:rFonts w:ascii="Times New Roman" w:hAnsi="Times New Roman"/>
      <w:sz w:val="24"/>
      <w:szCs w:val="24"/>
      <w:lang w:eastAsia="ru-RU"/>
    </w:rPr>
  </w:style>
  <w:style w:type="paragraph" w:customStyle="1" w:styleId="point">
    <w:name w:val="point"/>
    <w:basedOn w:val="a"/>
    <w:rsid w:val="00927FE2"/>
    <w:pPr>
      <w:spacing w:after="0" w:line="240" w:lineRule="auto"/>
      <w:ind w:firstLine="567"/>
      <w:jc w:val="both"/>
    </w:pPr>
    <w:rPr>
      <w:rFonts w:ascii="Times New Roman" w:hAnsi="Times New Roman"/>
      <w:sz w:val="24"/>
      <w:szCs w:val="24"/>
      <w:lang w:eastAsia="ru-RU"/>
    </w:rPr>
  </w:style>
  <w:style w:type="paragraph" w:styleId="afd">
    <w:name w:val="Title"/>
    <w:basedOn w:val="a"/>
    <w:link w:val="afe"/>
    <w:uiPriority w:val="10"/>
    <w:qFormat/>
    <w:locked/>
    <w:rsid w:val="00927FE2"/>
    <w:pPr>
      <w:spacing w:after="0" w:line="240" w:lineRule="auto"/>
      <w:jc w:val="center"/>
    </w:pPr>
    <w:rPr>
      <w:rFonts w:ascii="Times New Roman" w:hAnsi="Times New Roman"/>
      <w:b/>
      <w:sz w:val="28"/>
      <w:szCs w:val="20"/>
      <w:lang w:val="en-US" w:eastAsia="ru-RU"/>
    </w:rPr>
  </w:style>
  <w:style w:type="character" w:customStyle="1" w:styleId="afe">
    <w:name w:val="Название Знак"/>
    <w:basedOn w:val="a0"/>
    <w:link w:val="afd"/>
    <w:uiPriority w:val="10"/>
    <w:locked/>
    <w:rsid w:val="00927FE2"/>
    <w:rPr>
      <w:rFonts w:ascii="Times New Roman" w:hAnsi="Times New Roman" w:cs="Times New Roman"/>
      <w:b/>
      <w:sz w:val="20"/>
      <w:szCs w:val="20"/>
      <w:lang w:val="en-US"/>
    </w:rPr>
  </w:style>
</w:styles>
</file>

<file path=word/webSettings.xml><?xml version="1.0" encoding="utf-8"?>
<w:webSettings xmlns:r="http://schemas.openxmlformats.org/officeDocument/2006/relationships" xmlns:w="http://schemas.openxmlformats.org/wordprocessingml/2006/main">
  <w:divs>
    <w:div w:id="19965214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44;&#1085;&#1080;%20&#1080;&#1085;&#1092;&#1086;&#1088;&#1084;&#1080;&#1088;&#1086;&#1074;&#1072;&#1085;&#1080;&#1103;\&#1052;&#1072;&#1090;&#1077;&#1088;&#1080;&#1072;&#1083;&#1099;%202015\03.20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537E4-B4C9-4128-A210-8716CBA2C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03.2015.dot</Template>
  <TotalTime>3</TotalTime>
  <Pages>9</Pages>
  <Words>3051</Words>
  <Characters>17391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Государственная поддержка института </vt:lpstr>
    </vt:vector>
  </TitlesOfParts>
  <Company/>
  <LinksUpToDate>false</LinksUpToDate>
  <CharactersWithSpaces>20402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поддержка института </dc:title>
  <dc:subject/>
  <dc:creator>Anikeeva_EL</dc:creator>
  <cp:keywords/>
  <dc:description/>
  <cp:lastModifiedBy>SamLab.ws</cp:lastModifiedBy>
  <cp:revision>2</cp:revision>
  <cp:lastPrinted>2015-03-04T07:39:00Z</cp:lastPrinted>
  <dcterms:created xsi:type="dcterms:W3CDTF">2015-03-23T05:25:00Z</dcterms:created>
  <dcterms:modified xsi:type="dcterms:W3CDTF">2015-03-23T05:25:00Z</dcterms:modified>
</cp:coreProperties>
</file>